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47A5" w14:textId="77777777" w:rsidR="005B3687" w:rsidRDefault="005B3687" w:rsidP="001E736E">
      <w:pPr>
        <w:spacing w:after="0" w:line="360" w:lineRule="auto"/>
        <w:jc w:val="both"/>
        <w:rPr>
          <w:rFonts w:ascii="Arial" w:hAnsi="Arial" w:cs="Arial"/>
          <w:b/>
          <w:bCs/>
        </w:rPr>
      </w:pPr>
    </w:p>
    <w:p w14:paraId="1BAF2630" w14:textId="77777777" w:rsidR="005B3687" w:rsidRDefault="005B3687" w:rsidP="001E736E">
      <w:pPr>
        <w:spacing w:after="0" w:line="360" w:lineRule="auto"/>
        <w:jc w:val="both"/>
        <w:rPr>
          <w:rFonts w:ascii="Arial" w:hAnsi="Arial" w:cs="Arial"/>
          <w:b/>
          <w:bCs/>
        </w:rPr>
      </w:pPr>
    </w:p>
    <w:p w14:paraId="4BA6633D" w14:textId="77777777" w:rsidR="005B3687" w:rsidRDefault="005B3687" w:rsidP="001E736E">
      <w:pPr>
        <w:spacing w:after="0" w:line="360" w:lineRule="auto"/>
        <w:jc w:val="both"/>
        <w:rPr>
          <w:rFonts w:ascii="Arial" w:hAnsi="Arial" w:cs="Arial"/>
          <w:b/>
          <w:bCs/>
        </w:rPr>
      </w:pPr>
    </w:p>
    <w:p w14:paraId="505068F9" w14:textId="77777777" w:rsidR="005B3687" w:rsidRDefault="005B3687" w:rsidP="001E736E">
      <w:pPr>
        <w:spacing w:after="0" w:line="360" w:lineRule="auto"/>
        <w:jc w:val="both"/>
        <w:rPr>
          <w:rFonts w:ascii="Arial" w:hAnsi="Arial" w:cs="Arial"/>
          <w:b/>
          <w:bCs/>
        </w:rPr>
      </w:pPr>
    </w:p>
    <w:p w14:paraId="24A9FF8B" w14:textId="4939FA9E" w:rsidR="001E736E" w:rsidRPr="00DC3465" w:rsidRDefault="001E736E" w:rsidP="001E736E">
      <w:pPr>
        <w:spacing w:after="0" w:line="360" w:lineRule="auto"/>
        <w:jc w:val="both"/>
        <w:rPr>
          <w:rFonts w:ascii="Arial" w:hAnsi="Arial" w:cs="Arial"/>
          <w:b/>
          <w:bCs/>
        </w:rPr>
      </w:pPr>
      <w:r w:rsidRPr="00DC3465">
        <w:rPr>
          <w:rFonts w:ascii="Arial" w:hAnsi="Arial" w:cs="Arial"/>
          <w:b/>
          <w:bCs/>
        </w:rPr>
        <w:t>Abstract</w:t>
      </w:r>
    </w:p>
    <w:p w14:paraId="28BD31B8" w14:textId="19FDBB91" w:rsidR="001E736E" w:rsidRPr="00DC3465" w:rsidRDefault="001E736E" w:rsidP="0004061A">
      <w:pPr>
        <w:spacing w:after="0" w:line="360" w:lineRule="auto"/>
        <w:jc w:val="both"/>
        <w:rPr>
          <w:rFonts w:ascii="Arial" w:hAnsi="Arial" w:cs="Arial"/>
        </w:rPr>
      </w:pPr>
      <w:r w:rsidRPr="00DC3465">
        <w:rPr>
          <w:rFonts w:ascii="Arial" w:hAnsi="Arial" w:cs="Arial"/>
        </w:rPr>
        <w:t xml:space="preserve">Traffic sign recognition and classification is the process of recognising various sign images and grouping them according to their similarities. It consists of three phases namely, detection, classification, and tracking. </w:t>
      </w:r>
      <w:r w:rsidR="0004061A">
        <w:rPr>
          <w:rFonts w:ascii="Arial" w:hAnsi="Arial" w:cs="Arial"/>
        </w:rPr>
        <w:t>T</w:t>
      </w:r>
      <w:r w:rsidRPr="00DC3465">
        <w:rPr>
          <w:rFonts w:ascii="Arial" w:hAnsi="Arial" w:cs="Arial"/>
        </w:rPr>
        <w:t>his project</w:t>
      </w:r>
      <w:r w:rsidR="0004061A">
        <w:rPr>
          <w:rFonts w:ascii="Arial" w:hAnsi="Arial" w:cs="Arial"/>
        </w:rPr>
        <w:t xml:space="preserve"> focuses on using deep neural networks (DNN) to classify traffic signs from the German Traffic Sign Recognition Benchmark (GTSRB) dataset. The models </w:t>
      </w:r>
      <w:r w:rsidR="00620C28">
        <w:rPr>
          <w:rFonts w:ascii="Arial" w:hAnsi="Arial" w:cs="Arial"/>
        </w:rPr>
        <w:t>to be implemented will be evaluated using the confusion matrix and the accuracy score.</w:t>
      </w:r>
    </w:p>
    <w:p w14:paraId="7D29187C" w14:textId="77777777" w:rsidR="001E736E" w:rsidRPr="00DC3465" w:rsidRDefault="001E736E" w:rsidP="001E736E">
      <w:pPr>
        <w:spacing w:after="0" w:line="360" w:lineRule="auto"/>
        <w:jc w:val="both"/>
        <w:rPr>
          <w:rFonts w:ascii="Arial" w:hAnsi="Arial" w:cs="Arial"/>
        </w:rPr>
      </w:pPr>
    </w:p>
    <w:p w14:paraId="2C9D598A"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Introduction</w:t>
      </w:r>
    </w:p>
    <w:p w14:paraId="2B80CCCA" w14:textId="77777777" w:rsidR="001E736E" w:rsidRPr="00DC3465" w:rsidRDefault="001E736E" w:rsidP="001E736E">
      <w:pPr>
        <w:spacing w:after="0" w:line="360" w:lineRule="auto"/>
        <w:jc w:val="both"/>
        <w:rPr>
          <w:rFonts w:ascii="Arial" w:hAnsi="Arial" w:cs="Arial"/>
        </w:rPr>
      </w:pPr>
      <w:r w:rsidRPr="00DC3465">
        <w:rPr>
          <w:rFonts w:ascii="Arial" w:hAnsi="Arial" w:cs="Arial"/>
        </w:rPr>
        <w:t>There are various means of transportation such as planes, cars, and trains. In the United Kingdom, transportation by road has become the most popular means of movement (</w:t>
      </w:r>
      <w:proofErr w:type="spellStart"/>
      <w:r w:rsidRPr="00DC3465">
        <w:rPr>
          <w:rFonts w:ascii="Arial" w:hAnsi="Arial" w:cs="Arial"/>
        </w:rPr>
        <w:t>Akimura</w:t>
      </w:r>
      <w:proofErr w:type="spellEnd"/>
      <w:r w:rsidRPr="00DC3465">
        <w:rPr>
          <w:rFonts w:ascii="Arial" w:hAnsi="Arial" w:cs="Arial"/>
        </w:rPr>
        <w:t xml:space="preserve">, 2015). This has led to a rise in the number of cars on the road with multiple accidents occurring daily </w:t>
      </w:r>
      <w:proofErr w:type="gramStart"/>
      <w:r w:rsidRPr="00DC3465">
        <w:rPr>
          <w:rFonts w:ascii="Arial" w:hAnsi="Arial" w:cs="Arial"/>
        </w:rPr>
        <w:t>as a result of</w:t>
      </w:r>
      <w:proofErr w:type="gramEnd"/>
      <w:r w:rsidRPr="00DC3465">
        <w:rPr>
          <w:rFonts w:ascii="Arial" w:hAnsi="Arial" w:cs="Arial"/>
        </w:rPr>
        <w:t xml:space="preserve"> the driver not paying proper attention while driving. In a report by GOV.UK (2020), there were about 14266 reported vehicle accidents in 2018. As a result of this, various governmental bodies have attempted to reduce this by introducing traffic lights, traffic signs, speed bumps, and roundabouts. Another option would be to automate the process of traffic sign recognition and classification.</w:t>
      </w:r>
    </w:p>
    <w:p w14:paraId="073D2A11" w14:textId="77777777" w:rsidR="001E736E" w:rsidRPr="00DC3465" w:rsidRDefault="001E736E" w:rsidP="001E736E">
      <w:pPr>
        <w:spacing w:after="0" w:line="360" w:lineRule="auto"/>
        <w:jc w:val="both"/>
        <w:rPr>
          <w:rFonts w:ascii="Arial" w:hAnsi="Arial" w:cs="Arial"/>
        </w:rPr>
      </w:pPr>
      <w:r w:rsidRPr="00DC3465">
        <w:rPr>
          <w:rFonts w:ascii="Arial" w:hAnsi="Arial" w:cs="Arial"/>
        </w:rPr>
        <w:t>Traffic sign classification involves recognising various sign images on the road and grouping them according to their respective classes or similarities. Traffic sign classification is one of the hottest topics in computer vision due to its potential applications in future driverless cars. A lot of significant research has been carried out by various vehicle manufacturers to intelligently recognise traffic signs. Example</w:t>
      </w:r>
      <w:r>
        <w:rPr>
          <w:rFonts w:ascii="Arial" w:hAnsi="Arial" w:cs="Arial"/>
        </w:rPr>
        <w:t>s</w:t>
      </w:r>
      <w:r w:rsidRPr="00DC3465">
        <w:rPr>
          <w:rFonts w:ascii="Arial" w:hAnsi="Arial" w:cs="Arial"/>
        </w:rPr>
        <w:t xml:space="preserve"> of such manufacturers are Tesla motors, NVIDIA, General Motor’s Cruise, Ford, and BMW (Kulkarni, </w:t>
      </w:r>
      <w:proofErr w:type="spellStart"/>
      <w:r w:rsidRPr="00DC3465">
        <w:rPr>
          <w:rFonts w:ascii="Arial" w:hAnsi="Arial" w:cs="Arial"/>
        </w:rPr>
        <w:t>Dhavalikar</w:t>
      </w:r>
      <w:proofErr w:type="spellEnd"/>
      <w:r w:rsidRPr="00DC3465">
        <w:rPr>
          <w:rFonts w:ascii="Arial" w:hAnsi="Arial" w:cs="Arial"/>
        </w:rPr>
        <w:t xml:space="preserve"> and </w:t>
      </w:r>
      <w:proofErr w:type="spellStart"/>
      <w:r w:rsidRPr="00DC3465">
        <w:rPr>
          <w:rFonts w:ascii="Arial" w:hAnsi="Arial" w:cs="Arial"/>
        </w:rPr>
        <w:t>Bangar</w:t>
      </w:r>
      <w:proofErr w:type="spellEnd"/>
      <w:r w:rsidRPr="00DC3465">
        <w:rPr>
          <w:rFonts w:ascii="Arial" w:hAnsi="Arial" w:cs="Arial"/>
        </w:rPr>
        <w:t>, 2018). The current technology implemented in cars is the advanced driver assistance systems (ADAS). This is to assist drivers by automatically detecting traffic signs, recognising speed limits, detecting lane lines with the help of sensors and cameras installed in the car (Swathi and Suresh, 2017).  However, this is not a simple process as some obstacles are encountered during data collection as shown in Fig. 1, such as object variations, lighting, speed, occlusions</w:t>
      </w:r>
      <w:bookmarkStart w:id="0" w:name="_Hlk48406047"/>
      <w:r w:rsidRPr="00DC3465">
        <w:rPr>
          <w:rFonts w:ascii="Arial" w:hAnsi="Arial" w:cs="Arial"/>
        </w:rPr>
        <w:t>, limitation of the camera</w:t>
      </w:r>
      <w:bookmarkEnd w:id="0"/>
      <w:r w:rsidRPr="00DC3465">
        <w:rPr>
          <w:rFonts w:ascii="Arial" w:hAnsi="Arial" w:cs="Arial"/>
        </w:rPr>
        <w:t>, and viewpoints (Madan, et al., 2019).</w:t>
      </w:r>
    </w:p>
    <w:p w14:paraId="508388FE"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Before the emergence of deep learning (DL) algorithms such as the convolutional neural network (CNN), some traditional computer vision techniques like the histogram of gradients (HOG), colour </w:t>
      </w:r>
      <w:r w:rsidRPr="00DC3465">
        <w:rPr>
          <w:rFonts w:ascii="Arial" w:hAnsi="Arial" w:cs="Arial"/>
        </w:rPr>
        <w:lastRenderedPageBreak/>
        <w:t>and shape-based detection were used for identifying traffic signs (</w:t>
      </w:r>
      <w:proofErr w:type="spellStart"/>
      <w:r w:rsidRPr="00DC3465">
        <w:rPr>
          <w:rFonts w:ascii="Arial" w:hAnsi="Arial" w:cs="Arial"/>
        </w:rPr>
        <w:t>Tabernik</w:t>
      </w:r>
      <w:proofErr w:type="spellEnd"/>
      <w:r w:rsidRPr="00DC3465">
        <w:rPr>
          <w:rFonts w:ascii="Arial" w:hAnsi="Arial" w:cs="Arial"/>
        </w:rPr>
        <w:t xml:space="preserve"> and </w:t>
      </w:r>
      <w:proofErr w:type="spellStart"/>
      <w:r w:rsidRPr="00DC3465">
        <w:rPr>
          <w:rFonts w:ascii="Arial" w:hAnsi="Arial" w:cs="Arial"/>
        </w:rPr>
        <w:t>Skocaj</w:t>
      </w:r>
      <w:proofErr w:type="spellEnd"/>
      <w:r w:rsidRPr="00DC3465">
        <w:rPr>
          <w:rFonts w:ascii="Arial" w:hAnsi="Arial" w:cs="Arial"/>
        </w:rPr>
        <w:t>, 2020). Due to the high performance of the CNN in the 2012 ImageNet competition (Deng, et al., 2012), it became the go-to algorithm for all image-related task such as recognition and identification (</w:t>
      </w:r>
      <w:proofErr w:type="spellStart"/>
      <w:r w:rsidRPr="00DC3465">
        <w:rPr>
          <w:rFonts w:ascii="Arial" w:hAnsi="Arial" w:cs="Arial"/>
        </w:rPr>
        <w:t>LeCun</w:t>
      </w:r>
      <w:proofErr w:type="spellEnd"/>
      <w:r w:rsidRPr="00DC3465">
        <w:rPr>
          <w:rFonts w:ascii="Arial" w:hAnsi="Arial" w:cs="Arial"/>
        </w:rPr>
        <w:t xml:space="preserve">, </w:t>
      </w:r>
      <w:proofErr w:type="spellStart"/>
      <w:r w:rsidRPr="00DC3465">
        <w:rPr>
          <w:rFonts w:ascii="Arial" w:hAnsi="Arial" w:cs="Arial"/>
        </w:rPr>
        <w:t>Bengio</w:t>
      </w:r>
      <w:proofErr w:type="spellEnd"/>
      <w:r w:rsidRPr="00DC3465">
        <w:rPr>
          <w:rFonts w:ascii="Arial" w:hAnsi="Arial" w:cs="Arial"/>
        </w:rPr>
        <w:t xml:space="preserve"> and Hinton, 2015). </w:t>
      </w:r>
    </w:p>
    <w:p w14:paraId="612B68AA"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In a bid to improve the current automated traffic sign recognition and classification, vehicle manufacturers have sort to improve this technology by combining the ADAS with DL algorithms. For this to be possible these models are expected to have high accuracy values.  For this project, a custom classifier will be built which will automatically augment the data as compared with hand augmented data to reduce the amount of time spent training and the computation power. It is then compared with the original </w:t>
      </w:r>
      <w:proofErr w:type="spellStart"/>
      <w:r w:rsidRPr="00DC3465">
        <w:rPr>
          <w:rFonts w:ascii="Arial" w:hAnsi="Arial" w:cs="Arial"/>
        </w:rPr>
        <w:t>LeNet</w:t>
      </w:r>
      <w:proofErr w:type="spellEnd"/>
      <w:r w:rsidRPr="00DC3465">
        <w:rPr>
          <w:rFonts w:ascii="Arial" w:hAnsi="Arial" w:cs="Arial"/>
        </w:rPr>
        <w:t xml:space="preserve"> model which was designed to recognise </w:t>
      </w:r>
      <w:r>
        <w:rPr>
          <w:rFonts w:ascii="Arial" w:hAnsi="Arial" w:cs="Arial"/>
        </w:rPr>
        <w:t xml:space="preserve">the </w:t>
      </w:r>
      <w:r w:rsidRPr="00DC3465">
        <w:rPr>
          <w:rFonts w:ascii="Arial" w:hAnsi="Arial" w:cs="Arial"/>
        </w:rPr>
        <w:t>handwriting on cheques (</w:t>
      </w:r>
      <w:proofErr w:type="spellStart"/>
      <w:r w:rsidRPr="00DC3465">
        <w:rPr>
          <w:rFonts w:ascii="Arial" w:hAnsi="Arial" w:cs="Arial"/>
        </w:rPr>
        <w:t>Lecun</w:t>
      </w:r>
      <w:proofErr w:type="spellEnd"/>
      <w:r w:rsidRPr="00DC3465">
        <w:rPr>
          <w:rFonts w:ascii="Arial" w:hAnsi="Arial" w:cs="Arial"/>
        </w:rPr>
        <w:t xml:space="preserve"> et al., 1998). To assess their performance, both models will be used to accurately classify traffic signs from the</w:t>
      </w:r>
      <w:r w:rsidRPr="00DC3465">
        <w:rPr>
          <w:rFonts w:ascii="Arial" w:hAnsi="Arial" w:cs="Arial"/>
          <w:sz w:val="20"/>
          <w:szCs w:val="20"/>
        </w:rPr>
        <w:t xml:space="preserve"> </w:t>
      </w:r>
      <w:r w:rsidRPr="00DC3465">
        <w:rPr>
          <w:rFonts w:ascii="Arial" w:hAnsi="Arial" w:cs="Arial"/>
        </w:rPr>
        <w:t>German traffic sign recognition benchmark (GTSRB) dataset.</w:t>
      </w:r>
    </w:p>
    <w:p w14:paraId="595B2D47" w14:textId="77777777" w:rsidR="001E736E" w:rsidRPr="00DC3465" w:rsidRDefault="001E736E" w:rsidP="001E736E">
      <w:pPr>
        <w:spacing w:after="0" w:line="360" w:lineRule="auto"/>
        <w:jc w:val="both"/>
        <w:rPr>
          <w:rFonts w:ascii="Arial" w:hAnsi="Arial" w:cs="Arial"/>
        </w:rPr>
      </w:pPr>
    </w:p>
    <w:p w14:paraId="19E4EFBC" w14:textId="77777777" w:rsidR="001E736E" w:rsidRPr="00DC3465" w:rsidRDefault="001E736E" w:rsidP="001E736E">
      <w:pPr>
        <w:spacing w:line="360" w:lineRule="auto"/>
        <w:jc w:val="center"/>
        <w:rPr>
          <w:rFonts w:ascii="Arial" w:hAnsi="Arial" w:cs="Arial"/>
        </w:rPr>
      </w:pPr>
      <w:r w:rsidRPr="00DC3465">
        <w:rPr>
          <w:rFonts w:ascii="Arial" w:hAnsi="Arial" w:cs="Arial"/>
          <w:noProof/>
        </w:rPr>
        <w:drawing>
          <wp:inline distT="0" distB="0" distL="0" distR="0" wp14:anchorId="76E4DECD" wp14:editId="45444859">
            <wp:extent cx="5400675" cy="3982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4220" cy="3985035"/>
                    </a:xfrm>
                    <a:prstGeom prst="rect">
                      <a:avLst/>
                    </a:prstGeom>
                    <a:noFill/>
                    <a:ln>
                      <a:noFill/>
                    </a:ln>
                  </pic:spPr>
                </pic:pic>
              </a:graphicData>
            </a:graphic>
          </wp:inline>
        </w:drawing>
      </w:r>
    </w:p>
    <w:p w14:paraId="7ECDCB32" w14:textId="77777777" w:rsidR="001E736E" w:rsidRPr="00DC3465" w:rsidRDefault="001E736E" w:rsidP="001E736E">
      <w:pPr>
        <w:spacing w:after="0" w:line="360" w:lineRule="auto"/>
        <w:jc w:val="center"/>
        <w:rPr>
          <w:rFonts w:ascii="Arial" w:hAnsi="Arial" w:cs="Arial"/>
          <w:sz w:val="20"/>
          <w:szCs w:val="20"/>
        </w:rPr>
      </w:pPr>
      <w:r w:rsidRPr="00DC3465">
        <w:rPr>
          <w:rFonts w:ascii="Arial" w:hAnsi="Arial" w:cs="Arial"/>
          <w:sz w:val="20"/>
          <w:szCs w:val="20"/>
        </w:rPr>
        <w:t xml:space="preserve">Fig 1. Sample of images from the GTSRB dataset showing various vision-challenges associated with data gathering (Liu, </w:t>
      </w:r>
      <w:proofErr w:type="gramStart"/>
      <w:r w:rsidRPr="00DC3465">
        <w:rPr>
          <w:rFonts w:ascii="Arial" w:hAnsi="Arial" w:cs="Arial"/>
          <w:sz w:val="20"/>
          <w:szCs w:val="20"/>
        </w:rPr>
        <w:t>Liu</w:t>
      </w:r>
      <w:proofErr w:type="gramEnd"/>
      <w:r w:rsidRPr="00DC3465">
        <w:rPr>
          <w:rFonts w:ascii="Arial" w:hAnsi="Arial" w:cs="Arial"/>
          <w:sz w:val="20"/>
          <w:szCs w:val="20"/>
        </w:rPr>
        <w:t xml:space="preserve"> and Sun, 2014:p.76).</w:t>
      </w:r>
    </w:p>
    <w:p w14:paraId="37F93D71" w14:textId="77777777" w:rsidR="001E736E" w:rsidRPr="00DC3465" w:rsidRDefault="001E736E" w:rsidP="001E736E">
      <w:pPr>
        <w:spacing w:after="0" w:line="360" w:lineRule="auto"/>
        <w:jc w:val="both"/>
        <w:rPr>
          <w:rFonts w:ascii="Arial" w:hAnsi="Arial" w:cs="Arial"/>
          <w:sz w:val="20"/>
          <w:szCs w:val="20"/>
        </w:rPr>
      </w:pPr>
    </w:p>
    <w:p w14:paraId="6FB6F0B0" w14:textId="77777777" w:rsidR="001E736E" w:rsidRPr="00DC3465" w:rsidRDefault="001E736E" w:rsidP="001E736E">
      <w:pPr>
        <w:spacing w:after="0" w:line="360" w:lineRule="auto"/>
        <w:jc w:val="both"/>
        <w:rPr>
          <w:rFonts w:ascii="Arial" w:hAnsi="Arial" w:cs="Arial"/>
          <w:sz w:val="20"/>
          <w:szCs w:val="20"/>
        </w:rPr>
      </w:pPr>
    </w:p>
    <w:p w14:paraId="583C8B91" w14:textId="77777777" w:rsidR="001E736E" w:rsidRPr="00DC3465" w:rsidRDefault="001E736E" w:rsidP="001E736E">
      <w:pPr>
        <w:spacing w:after="0" w:line="360" w:lineRule="auto"/>
        <w:jc w:val="both"/>
        <w:rPr>
          <w:rFonts w:ascii="Arial" w:hAnsi="Arial" w:cs="Arial"/>
          <w:sz w:val="20"/>
          <w:szCs w:val="20"/>
        </w:rPr>
      </w:pPr>
    </w:p>
    <w:p w14:paraId="25C32ECA" w14:textId="77777777" w:rsidR="001E736E" w:rsidRPr="00DC3465" w:rsidRDefault="001E736E" w:rsidP="001E736E">
      <w:pPr>
        <w:spacing w:after="0" w:line="360" w:lineRule="auto"/>
        <w:jc w:val="both"/>
        <w:rPr>
          <w:rFonts w:ascii="Arial" w:hAnsi="Arial" w:cs="Arial"/>
          <w:sz w:val="20"/>
          <w:szCs w:val="20"/>
        </w:rPr>
      </w:pPr>
    </w:p>
    <w:p w14:paraId="4BE6D18D" w14:textId="77777777" w:rsidR="001E736E" w:rsidRPr="00DC3465" w:rsidRDefault="001E736E" w:rsidP="001E736E">
      <w:pPr>
        <w:spacing w:after="0" w:line="360" w:lineRule="auto"/>
        <w:jc w:val="both"/>
        <w:rPr>
          <w:rFonts w:ascii="Arial" w:hAnsi="Arial" w:cs="Arial"/>
          <w:sz w:val="20"/>
          <w:szCs w:val="20"/>
        </w:rPr>
      </w:pPr>
    </w:p>
    <w:tbl>
      <w:tblPr>
        <w:tblStyle w:val="TableGrid"/>
        <w:tblW w:w="10830" w:type="dxa"/>
        <w:jc w:val="center"/>
        <w:tblLook w:val="04A0" w:firstRow="1" w:lastRow="0" w:firstColumn="1" w:lastColumn="0" w:noHBand="0" w:noVBand="1"/>
      </w:tblPr>
      <w:tblGrid>
        <w:gridCol w:w="1356"/>
        <w:gridCol w:w="1383"/>
        <w:gridCol w:w="1032"/>
        <w:gridCol w:w="1441"/>
        <w:gridCol w:w="1345"/>
        <w:gridCol w:w="1095"/>
        <w:gridCol w:w="1829"/>
        <w:gridCol w:w="1349"/>
      </w:tblGrid>
      <w:tr w:rsidR="001E736E" w:rsidRPr="00DC3465" w14:paraId="3B98CFB7" w14:textId="77777777" w:rsidTr="009229EB">
        <w:trPr>
          <w:trHeight w:val="21"/>
          <w:jc w:val="center"/>
        </w:trPr>
        <w:tc>
          <w:tcPr>
            <w:tcW w:w="1356" w:type="dxa"/>
            <w:noWrap/>
            <w:hideMark/>
          </w:tcPr>
          <w:p w14:paraId="7101E3B7"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 One</w:t>
            </w:r>
          </w:p>
        </w:tc>
        <w:tc>
          <w:tcPr>
            <w:tcW w:w="1383" w:type="dxa"/>
            <w:noWrap/>
            <w:hideMark/>
          </w:tcPr>
          <w:p w14:paraId="7089C6FC"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 Two</w:t>
            </w:r>
          </w:p>
        </w:tc>
        <w:tc>
          <w:tcPr>
            <w:tcW w:w="1032" w:type="dxa"/>
            <w:noWrap/>
            <w:hideMark/>
          </w:tcPr>
          <w:p w14:paraId="70A393C6"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4E69183A"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Three</w:t>
            </w:r>
          </w:p>
        </w:tc>
        <w:tc>
          <w:tcPr>
            <w:tcW w:w="1441" w:type="dxa"/>
            <w:noWrap/>
            <w:hideMark/>
          </w:tcPr>
          <w:p w14:paraId="30D3484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3489AD02"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Four</w:t>
            </w:r>
          </w:p>
        </w:tc>
        <w:tc>
          <w:tcPr>
            <w:tcW w:w="1345" w:type="dxa"/>
            <w:noWrap/>
            <w:hideMark/>
          </w:tcPr>
          <w:p w14:paraId="20BEE2F2"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561520C0"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Five</w:t>
            </w:r>
          </w:p>
        </w:tc>
        <w:tc>
          <w:tcPr>
            <w:tcW w:w="1095" w:type="dxa"/>
            <w:noWrap/>
            <w:hideMark/>
          </w:tcPr>
          <w:p w14:paraId="0396407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3634D3FA"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Six</w:t>
            </w:r>
          </w:p>
        </w:tc>
        <w:tc>
          <w:tcPr>
            <w:tcW w:w="1829" w:type="dxa"/>
            <w:noWrap/>
            <w:hideMark/>
          </w:tcPr>
          <w:p w14:paraId="23B4EC1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6ED333FB"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Seven</w:t>
            </w:r>
          </w:p>
        </w:tc>
        <w:tc>
          <w:tcPr>
            <w:tcW w:w="1349" w:type="dxa"/>
            <w:noWrap/>
            <w:hideMark/>
          </w:tcPr>
          <w:p w14:paraId="377E1267"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7A94DAB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Eight</w:t>
            </w:r>
          </w:p>
        </w:tc>
      </w:tr>
      <w:tr w:rsidR="001E736E" w:rsidRPr="00DC3465" w14:paraId="72785EF4" w14:textId="77777777" w:rsidTr="009229EB">
        <w:trPr>
          <w:trHeight w:val="21"/>
          <w:jc w:val="center"/>
        </w:trPr>
        <w:tc>
          <w:tcPr>
            <w:tcW w:w="1356" w:type="dxa"/>
            <w:noWrap/>
            <w:hideMark/>
          </w:tcPr>
          <w:p w14:paraId="706582E8"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variance in the size of traffic signs</w:t>
            </w:r>
          </w:p>
        </w:tc>
        <w:tc>
          <w:tcPr>
            <w:tcW w:w="1383" w:type="dxa"/>
            <w:noWrap/>
            <w:hideMark/>
          </w:tcPr>
          <w:p w14:paraId="015BFFE9"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poor picture quality due to camera quality</w:t>
            </w:r>
          </w:p>
        </w:tc>
        <w:tc>
          <w:tcPr>
            <w:tcW w:w="1032" w:type="dxa"/>
            <w:noWrap/>
            <w:hideMark/>
          </w:tcPr>
          <w:p w14:paraId="41754A69"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blurred images</w:t>
            </w:r>
          </w:p>
        </w:tc>
        <w:tc>
          <w:tcPr>
            <w:tcW w:w="1441" w:type="dxa"/>
            <w:noWrap/>
            <w:hideMark/>
          </w:tcPr>
          <w:p w14:paraId="4BB483E6"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differences in the lighting condition</w:t>
            </w:r>
          </w:p>
        </w:tc>
        <w:tc>
          <w:tcPr>
            <w:tcW w:w="1345" w:type="dxa"/>
            <w:noWrap/>
            <w:hideMark/>
          </w:tcPr>
          <w:p w14:paraId="6734E71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weather conditions such as dust and rain</w:t>
            </w:r>
          </w:p>
        </w:tc>
        <w:tc>
          <w:tcPr>
            <w:tcW w:w="1095" w:type="dxa"/>
            <w:noWrap/>
            <w:hideMark/>
          </w:tcPr>
          <w:p w14:paraId="73935E8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objects or building behind the traffic sign</w:t>
            </w:r>
          </w:p>
        </w:tc>
        <w:tc>
          <w:tcPr>
            <w:tcW w:w="1829" w:type="dxa"/>
            <w:noWrap/>
            <w:hideMark/>
          </w:tcPr>
          <w:p w14:paraId="779F8D08"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varied image rotation due to terrain or the position of the traffic sign</w:t>
            </w:r>
          </w:p>
        </w:tc>
        <w:tc>
          <w:tcPr>
            <w:tcW w:w="1349" w:type="dxa"/>
            <w:noWrap/>
            <w:hideMark/>
          </w:tcPr>
          <w:p w14:paraId="3EF25A20"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occlusion</w:t>
            </w:r>
          </w:p>
        </w:tc>
      </w:tr>
    </w:tbl>
    <w:p w14:paraId="0EDFB4F9" w14:textId="77777777" w:rsidR="001E736E" w:rsidRPr="00DC3465" w:rsidRDefault="001E736E" w:rsidP="001E736E">
      <w:pPr>
        <w:spacing w:line="360" w:lineRule="auto"/>
        <w:jc w:val="center"/>
        <w:rPr>
          <w:rFonts w:ascii="Arial" w:hAnsi="Arial" w:cs="Arial"/>
          <w:sz w:val="20"/>
          <w:szCs w:val="20"/>
        </w:rPr>
      </w:pPr>
      <w:r w:rsidRPr="00DC3465">
        <w:rPr>
          <w:rFonts w:ascii="Arial" w:hAnsi="Arial" w:cs="Arial"/>
          <w:sz w:val="20"/>
          <w:szCs w:val="20"/>
        </w:rPr>
        <w:t>Table 1. Explanation of problems associated with traffic sign recognition dataset as shown in fig 1 above.</w:t>
      </w:r>
    </w:p>
    <w:p w14:paraId="372E7186" w14:textId="77777777" w:rsidR="001E736E" w:rsidRPr="00DC3465" w:rsidRDefault="001E736E" w:rsidP="001E736E">
      <w:pPr>
        <w:spacing w:line="360" w:lineRule="auto"/>
        <w:jc w:val="both"/>
        <w:rPr>
          <w:rFonts w:ascii="Arial" w:hAnsi="Arial" w:cs="Arial"/>
        </w:rPr>
      </w:pPr>
    </w:p>
    <w:p w14:paraId="0BC5FCF2"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Background</w:t>
      </w:r>
    </w:p>
    <w:p w14:paraId="45858C88"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Traffic sign recognition is made up of three phases and they are detection, classification, and tracking. The techniques for classifying traffic signs can be divided into </w:t>
      </w:r>
      <w:proofErr w:type="spellStart"/>
      <w:r w:rsidRPr="00DC3465">
        <w:rPr>
          <w:rFonts w:ascii="Arial" w:hAnsi="Arial" w:cs="Arial"/>
        </w:rPr>
        <w:t>i</w:t>
      </w:r>
      <w:proofErr w:type="spellEnd"/>
      <w:r w:rsidRPr="00DC3465">
        <w:rPr>
          <w:rFonts w:ascii="Arial" w:hAnsi="Arial" w:cs="Arial"/>
        </w:rPr>
        <w:t>) handcrafted features ii) Learning-based method (state-of-the-art).</w:t>
      </w:r>
    </w:p>
    <w:p w14:paraId="2F6D1539"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Handcrafted image features</w:t>
      </w:r>
    </w:p>
    <w:p w14:paraId="06D4010E" w14:textId="77777777" w:rsidR="001E736E" w:rsidRPr="00DC3465" w:rsidRDefault="001E736E" w:rsidP="001E736E">
      <w:pPr>
        <w:spacing w:line="360" w:lineRule="auto"/>
        <w:jc w:val="both"/>
        <w:rPr>
          <w:rFonts w:ascii="Arial" w:hAnsi="Arial" w:cs="Arial"/>
        </w:rPr>
      </w:pPr>
      <w:r w:rsidRPr="00DC3465">
        <w:rPr>
          <w:rFonts w:ascii="Arial" w:hAnsi="Arial" w:cs="Arial"/>
        </w:rPr>
        <w:t>As the name suggests, they are features created by professionals to extract certain attributes from an image as compared to the state-of-the-art method which automatically learns which features are to be extracted. An example is the edge detection algorithm which detects edges by looking out for a sharp change in the pixel values (intensity). These features are normally implemented and feed into traditional machine learning algorithms such as the Support Vector Machine (SVM). Other examples include, Globally Rotation Invariant Multi-scale Co-occurrence Local Binary Pattern, Histogram of oriented Gradients (HOG), Scale Invariant Feature Transform (SIFT), Rotation Invariant Co-occurrence Local Binary Patterns (LBP), Local Ternary Patterns (LTP), Local Phase Quantization (LPQ), Completed Local Binary Patterns, Rotated local binary pattern image, and several others (</w:t>
      </w:r>
      <w:proofErr w:type="spellStart"/>
      <w:r w:rsidRPr="00DC3465">
        <w:rPr>
          <w:rFonts w:ascii="Arial" w:hAnsi="Arial" w:cs="Arial"/>
        </w:rPr>
        <w:t>Nanni</w:t>
      </w:r>
      <w:proofErr w:type="spellEnd"/>
      <w:r w:rsidRPr="00DC3465">
        <w:rPr>
          <w:rFonts w:ascii="Arial" w:hAnsi="Arial" w:cs="Arial"/>
        </w:rPr>
        <w:t xml:space="preserve">, </w:t>
      </w:r>
      <w:proofErr w:type="spellStart"/>
      <w:r w:rsidRPr="00DC3465">
        <w:rPr>
          <w:rFonts w:ascii="Arial" w:hAnsi="Arial" w:cs="Arial"/>
        </w:rPr>
        <w:t>Ghidoni</w:t>
      </w:r>
      <w:proofErr w:type="spellEnd"/>
      <w:r w:rsidRPr="00DC3465">
        <w:rPr>
          <w:rFonts w:ascii="Arial" w:hAnsi="Arial" w:cs="Arial"/>
        </w:rPr>
        <w:t xml:space="preserve"> and </w:t>
      </w:r>
      <w:proofErr w:type="spellStart"/>
      <w:r w:rsidRPr="00DC3465">
        <w:rPr>
          <w:rFonts w:ascii="Arial" w:hAnsi="Arial" w:cs="Arial"/>
        </w:rPr>
        <w:t>Brahnam</w:t>
      </w:r>
      <w:proofErr w:type="spellEnd"/>
      <w:r w:rsidRPr="00DC3465">
        <w:rPr>
          <w:rFonts w:ascii="Arial" w:hAnsi="Arial" w:cs="Arial"/>
        </w:rPr>
        <w:t>, 2017; Nguyen, et al., 2018).</w:t>
      </w:r>
    </w:p>
    <w:p w14:paraId="0E39254B"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HOG is a feature descriptor proposed by </w:t>
      </w:r>
      <w:proofErr w:type="spellStart"/>
      <w:r w:rsidRPr="00DC3465">
        <w:rPr>
          <w:rFonts w:ascii="Arial" w:hAnsi="Arial" w:cs="Arial"/>
        </w:rPr>
        <w:t>Dalal</w:t>
      </w:r>
      <w:proofErr w:type="spellEnd"/>
      <w:r w:rsidRPr="00DC3465">
        <w:rPr>
          <w:rFonts w:ascii="Arial" w:hAnsi="Arial" w:cs="Arial"/>
        </w:rPr>
        <w:t xml:space="preserve"> and </w:t>
      </w:r>
      <w:proofErr w:type="spellStart"/>
      <w:r w:rsidRPr="00DC3465">
        <w:rPr>
          <w:rFonts w:ascii="Arial" w:hAnsi="Arial" w:cs="Arial"/>
        </w:rPr>
        <w:t>Triggs</w:t>
      </w:r>
      <w:proofErr w:type="spellEnd"/>
      <w:r w:rsidRPr="00DC3465">
        <w:rPr>
          <w:rFonts w:ascii="Arial" w:hAnsi="Arial" w:cs="Arial"/>
        </w:rPr>
        <w:t xml:space="preserve"> (2005) for the processing of images to detect objects. It removes irrelevant features from the image by calculating the horizontal and vertical gradients of the image through a kernel. The relevant features are extracted in a vector. This vector is then fed into a classification algorithm such as the support vector machine. </w:t>
      </w:r>
    </w:p>
    <w:p w14:paraId="4158725B" w14:textId="77777777" w:rsidR="001E736E" w:rsidRPr="00DC3465" w:rsidRDefault="001E736E" w:rsidP="001E736E">
      <w:pPr>
        <w:spacing w:after="0" w:line="360" w:lineRule="auto"/>
        <w:jc w:val="center"/>
        <w:rPr>
          <w:rFonts w:ascii="Arial" w:hAnsi="Arial" w:cs="Arial"/>
        </w:rPr>
      </w:pPr>
      <w:r w:rsidRPr="00DC3465">
        <w:rPr>
          <w:rFonts w:ascii="Arial" w:hAnsi="Arial" w:cs="Arial"/>
          <w:noProof/>
        </w:rPr>
        <w:drawing>
          <wp:inline distT="0" distB="0" distL="0" distR="0" wp14:anchorId="67984B22" wp14:editId="58873828">
            <wp:extent cx="6066845" cy="596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2442" cy="598781"/>
                    </a:xfrm>
                    <a:prstGeom prst="rect">
                      <a:avLst/>
                    </a:prstGeom>
                    <a:noFill/>
                    <a:ln>
                      <a:noFill/>
                    </a:ln>
                  </pic:spPr>
                </pic:pic>
              </a:graphicData>
            </a:graphic>
          </wp:inline>
        </w:drawing>
      </w:r>
    </w:p>
    <w:p w14:paraId="7927EB2A" w14:textId="77777777" w:rsidR="001E736E" w:rsidRPr="00DC3465" w:rsidRDefault="001E736E" w:rsidP="001E736E">
      <w:pPr>
        <w:spacing w:line="360" w:lineRule="auto"/>
        <w:jc w:val="center"/>
        <w:rPr>
          <w:rFonts w:ascii="Arial" w:hAnsi="Arial" w:cs="Arial"/>
          <w:sz w:val="20"/>
          <w:szCs w:val="20"/>
        </w:rPr>
      </w:pPr>
      <w:r w:rsidRPr="00DC3465">
        <w:rPr>
          <w:rFonts w:ascii="Arial" w:hAnsi="Arial" w:cs="Arial"/>
          <w:sz w:val="20"/>
          <w:szCs w:val="20"/>
        </w:rPr>
        <w:t>Fig 2. The workflow of feature extraction and object detection in HOG (</w:t>
      </w:r>
      <w:proofErr w:type="spellStart"/>
      <w:r w:rsidRPr="00DC3465">
        <w:rPr>
          <w:rFonts w:ascii="Arial" w:hAnsi="Arial" w:cs="Arial"/>
          <w:sz w:val="20"/>
          <w:szCs w:val="20"/>
        </w:rPr>
        <w:t>Dalal</w:t>
      </w:r>
      <w:proofErr w:type="spellEnd"/>
      <w:r w:rsidRPr="00DC3465">
        <w:rPr>
          <w:rFonts w:ascii="Arial" w:hAnsi="Arial" w:cs="Arial"/>
          <w:sz w:val="20"/>
          <w:szCs w:val="20"/>
        </w:rPr>
        <w:t xml:space="preserve"> and </w:t>
      </w:r>
      <w:proofErr w:type="spellStart"/>
      <w:r w:rsidRPr="00DC3465">
        <w:rPr>
          <w:rFonts w:ascii="Arial" w:hAnsi="Arial" w:cs="Arial"/>
          <w:sz w:val="20"/>
          <w:szCs w:val="20"/>
        </w:rPr>
        <w:t>Triggs</w:t>
      </w:r>
      <w:proofErr w:type="spellEnd"/>
      <w:r w:rsidRPr="00DC3465">
        <w:rPr>
          <w:rFonts w:ascii="Arial" w:hAnsi="Arial" w:cs="Arial"/>
          <w:sz w:val="20"/>
          <w:szCs w:val="20"/>
        </w:rPr>
        <w:t>, 2005:p.887).</w:t>
      </w:r>
    </w:p>
    <w:p w14:paraId="0B75AFDC"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State of the art method</w:t>
      </w:r>
    </w:p>
    <w:p w14:paraId="3CE8394E"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The process of training a CNN model for real-world applications is usually time-intensive and requires a good graphical processing unit. </w:t>
      </w:r>
      <w:proofErr w:type="spellStart"/>
      <w:r w:rsidRPr="00DC3465">
        <w:rPr>
          <w:rFonts w:ascii="Arial" w:hAnsi="Arial" w:cs="Arial"/>
        </w:rPr>
        <w:t>Girshick</w:t>
      </w:r>
      <w:proofErr w:type="spellEnd"/>
      <w:r w:rsidRPr="00DC3465">
        <w:rPr>
          <w:rFonts w:ascii="Arial" w:hAnsi="Arial" w:cs="Arial"/>
        </w:rPr>
        <w:t xml:space="preserve"> et al (2014) proposed a CNN architecture called faster region-based convolutional neural network (R-CNN) to overcome the object detection challenges associated with the bounding boxes of multiple regions of interest. It uses a selective search algorithm to extract 2000 region proposals from the images which in turn reduces the computational power used to train the network.  However, this architecture uses about forty-seven seconds to scan each image in the bounding box, hence it cannot be used on real-time data. </w:t>
      </w:r>
      <w:proofErr w:type="spellStart"/>
      <w:r w:rsidRPr="00DC3465">
        <w:rPr>
          <w:rFonts w:ascii="Arial" w:hAnsi="Arial" w:cs="Arial"/>
        </w:rPr>
        <w:t>Jmour</w:t>
      </w:r>
      <w:proofErr w:type="spellEnd"/>
      <w:r w:rsidRPr="00DC3465">
        <w:rPr>
          <w:rFonts w:ascii="Arial" w:hAnsi="Arial" w:cs="Arial"/>
        </w:rPr>
        <w:t xml:space="preserve">, </w:t>
      </w:r>
      <w:proofErr w:type="spellStart"/>
      <w:r w:rsidRPr="00DC3465">
        <w:rPr>
          <w:rFonts w:ascii="Arial" w:hAnsi="Arial" w:cs="Arial"/>
        </w:rPr>
        <w:t>Zayen</w:t>
      </w:r>
      <w:proofErr w:type="spellEnd"/>
      <w:r w:rsidRPr="00DC3465">
        <w:rPr>
          <w:rFonts w:ascii="Arial" w:hAnsi="Arial" w:cs="Arial"/>
        </w:rPr>
        <w:t xml:space="preserve"> and </w:t>
      </w:r>
      <w:proofErr w:type="spellStart"/>
      <w:r w:rsidRPr="00DC3465">
        <w:rPr>
          <w:rFonts w:ascii="Arial" w:hAnsi="Arial" w:cs="Arial"/>
        </w:rPr>
        <w:t>Abdelkrim</w:t>
      </w:r>
      <w:proofErr w:type="spellEnd"/>
      <w:r w:rsidRPr="00DC3465">
        <w:rPr>
          <w:rFonts w:ascii="Arial" w:hAnsi="Arial" w:cs="Arial"/>
        </w:rPr>
        <w:t xml:space="preserve"> (2018) proposed a model for classifying real-time coloured traffic sign images. This model reused parts of the training layer from a pre-trained model on the ImageNet dataset and then, the parameters were fine-tuned to meet the requirements. Although this model achieved an overall accuracy of 93%, it was only trained to recognise four categories of traffic signs which limits its performance. Zhu et al (2016) proposed a framework for traffic sign classification by combining a CNN with a trained fully convolutional network (FCN). The network draws a bounding box on the detected traffic sign and was evaluated on the Swedish Traffic Signs Dataset (STSD). The advantage of this network was that it had fewer false positives while reducing the time spent on training with a 93.27% precision value.  </w:t>
      </w:r>
      <w:proofErr w:type="spellStart"/>
      <w:r w:rsidRPr="00DC3465">
        <w:rPr>
          <w:rFonts w:ascii="Arial" w:hAnsi="Arial" w:cs="Arial"/>
        </w:rPr>
        <w:t>Haloi</w:t>
      </w:r>
      <w:proofErr w:type="spellEnd"/>
      <w:r w:rsidRPr="00DC3465">
        <w:rPr>
          <w:rFonts w:ascii="Arial" w:hAnsi="Arial" w:cs="Arial"/>
        </w:rPr>
        <w:t xml:space="preserve"> (2015) proposed a model which combined multiple filters in one layer to reduce the number of training parameters. This achieved a high accuracy of 99.81% when applied on the  GTSRB dataset. The drawback to this model was that it was not validated or cross-validated. </w:t>
      </w:r>
    </w:p>
    <w:p w14:paraId="33EB2986" w14:textId="77777777" w:rsidR="001E736E" w:rsidRPr="00DC3465" w:rsidRDefault="001E736E" w:rsidP="001E736E">
      <w:pPr>
        <w:spacing w:line="360" w:lineRule="auto"/>
        <w:jc w:val="both"/>
        <w:rPr>
          <w:rFonts w:ascii="Arial" w:hAnsi="Arial" w:cs="Arial"/>
        </w:rPr>
      </w:pPr>
    </w:p>
    <w:p w14:paraId="5FA4B865"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Methods</w:t>
      </w:r>
    </w:p>
    <w:p w14:paraId="4D42D5CE" w14:textId="77777777" w:rsidR="001E736E" w:rsidRPr="00DC3465" w:rsidRDefault="001E736E" w:rsidP="001E736E">
      <w:pPr>
        <w:spacing w:after="0" w:line="360" w:lineRule="auto"/>
        <w:jc w:val="both"/>
        <w:rPr>
          <w:rFonts w:ascii="Arial" w:hAnsi="Arial" w:cs="Arial"/>
        </w:rPr>
      </w:pPr>
      <w:r w:rsidRPr="00DC3465">
        <w:rPr>
          <w:rFonts w:ascii="Arial" w:hAnsi="Arial" w:cs="Arial"/>
        </w:rPr>
        <w:t>The dataset used is the German traffic sign recognition benchmark (GTSRB) dataset (</w:t>
      </w:r>
      <w:proofErr w:type="spellStart"/>
      <w:r w:rsidRPr="00DC3465">
        <w:rPr>
          <w:rFonts w:ascii="Arial" w:hAnsi="Arial" w:cs="Arial"/>
        </w:rPr>
        <w:t>Stallkamp</w:t>
      </w:r>
      <w:proofErr w:type="spellEnd"/>
      <w:r w:rsidRPr="00DC3465">
        <w:rPr>
          <w:rFonts w:ascii="Arial" w:hAnsi="Arial" w:cs="Arial"/>
        </w:rPr>
        <w:t>, et al., 2012). It was released during the 2011 classification challenge during held at the International Joint Conference on Neural Networks (IJCNN) (</w:t>
      </w:r>
      <w:proofErr w:type="spellStart"/>
      <w:r w:rsidRPr="00DC3465">
        <w:rPr>
          <w:rFonts w:ascii="Arial" w:hAnsi="Arial" w:cs="Arial"/>
        </w:rPr>
        <w:t>Sermanet</w:t>
      </w:r>
      <w:proofErr w:type="spellEnd"/>
      <w:r w:rsidRPr="00DC3465">
        <w:rPr>
          <w:rFonts w:ascii="Arial" w:hAnsi="Arial" w:cs="Arial"/>
        </w:rPr>
        <w:t xml:space="preserve"> and </w:t>
      </w:r>
      <w:proofErr w:type="spellStart"/>
      <w:r w:rsidRPr="00DC3465">
        <w:rPr>
          <w:rFonts w:ascii="Arial" w:hAnsi="Arial" w:cs="Arial"/>
        </w:rPr>
        <w:t>LeCun</w:t>
      </w:r>
      <w:proofErr w:type="spellEnd"/>
      <w:r w:rsidRPr="00DC3465">
        <w:rPr>
          <w:rFonts w:ascii="Arial" w:hAnsi="Arial" w:cs="Arial"/>
        </w:rPr>
        <w:t xml:space="preserve">, 2011). The dataset has more than 50,000 traffic sign images ranging from 15X15 to 222X193 pixels with 43 classes. </w:t>
      </w:r>
      <w:r>
        <w:rPr>
          <w:rFonts w:ascii="Arial" w:hAnsi="Arial" w:cs="Arial"/>
        </w:rPr>
        <w:t>To carry out this experiment, an input image of 1024 pixels (32x32) is used as the independent variable while the dependent variable is the predicted traffic sign.</w:t>
      </w:r>
    </w:p>
    <w:p w14:paraId="181114E2" w14:textId="77777777" w:rsidR="001E736E" w:rsidRPr="00DC3465" w:rsidRDefault="001E736E" w:rsidP="001E736E">
      <w:pPr>
        <w:spacing w:after="0" w:line="360" w:lineRule="auto"/>
        <w:jc w:val="center"/>
        <w:rPr>
          <w:rFonts w:ascii="Arial" w:hAnsi="Arial" w:cs="Arial"/>
        </w:rPr>
      </w:pPr>
      <w:r w:rsidRPr="00DC3465">
        <w:rPr>
          <w:rFonts w:ascii="Arial" w:hAnsi="Arial" w:cs="Arial"/>
          <w:noProof/>
        </w:rPr>
        <w:drawing>
          <wp:inline distT="0" distB="0" distL="0" distR="0" wp14:anchorId="56824A72" wp14:editId="5F6ED12D">
            <wp:extent cx="4448175" cy="25234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4903" cy="2527301"/>
                    </a:xfrm>
                    <a:prstGeom prst="rect">
                      <a:avLst/>
                    </a:prstGeom>
                    <a:noFill/>
                    <a:ln>
                      <a:noFill/>
                    </a:ln>
                  </pic:spPr>
                </pic:pic>
              </a:graphicData>
            </a:graphic>
          </wp:inline>
        </w:drawing>
      </w:r>
    </w:p>
    <w:p w14:paraId="625ADBCB" w14:textId="77777777" w:rsidR="001E736E" w:rsidRPr="00DC3465" w:rsidRDefault="001E736E" w:rsidP="001E736E">
      <w:pPr>
        <w:spacing w:after="0" w:line="360" w:lineRule="auto"/>
        <w:jc w:val="center"/>
        <w:rPr>
          <w:rFonts w:ascii="Arial" w:hAnsi="Arial" w:cs="Arial"/>
          <w:sz w:val="20"/>
          <w:szCs w:val="20"/>
        </w:rPr>
      </w:pPr>
      <w:r w:rsidRPr="00DC3465">
        <w:rPr>
          <w:rFonts w:ascii="Arial" w:hAnsi="Arial" w:cs="Arial"/>
          <w:sz w:val="20"/>
          <w:szCs w:val="20"/>
        </w:rPr>
        <w:t>Fig 3. A random sample from the GTSRB dataset</w:t>
      </w:r>
      <w:r w:rsidRPr="00135082">
        <w:rPr>
          <w:rFonts w:ascii="Arial" w:hAnsi="Arial" w:cs="Arial"/>
          <w:sz w:val="20"/>
          <w:szCs w:val="20"/>
        </w:rPr>
        <w:t xml:space="preserve"> (</w:t>
      </w:r>
      <w:proofErr w:type="spellStart"/>
      <w:r w:rsidRPr="00135082">
        <w:rPr>
          <w:rFonts w:ascii="Arial" w:hAnsi="Arial" w:cs="Arial"/>
          <w:sz w:val="20"/>
          <w:szCs w:val="20"/>
        </w:rPr>
        <w:t>Stallkamp</w:t>
      </w:r>
      <w:proofErr w:type="spellEnd"/>
      <w:r w:rsidRPr="00135082">
        <w:rPr>
          <w:rFonts w:ascii="Arial" w:hAnsi="Arial" w:cs="Arial"/>
          <w:sz w:val="20"/>
          <w:szCs w:val="20"/>
        </w:rPr>
        <w:t>, et al., 2012</w:t>
      </w:r>
      <w:r w:rsidRPr="00DC3465">
        <w:rPr>
          <w:rFonts w:ascii="Arial" w:hAnsi="Arial" w:cs="Arial"/>
          <w:sz w:val="20"/>
          <w:szCs w:val="20"/>
        </w:rPr>
        <w:t>:p.</w:t>
      </w:r>
      <w:r>
        <w:rPr>
          <w:rFonts w:ascii="Arial" w:hAnsi="Arial" w:cs="Arial"/>
          <w:sz w:val="20"/>
          <w:szCs w:val="20"/>
        </w:rPr>
        <w:t>325</w:t>
      </w:r>
      <w:r w:rsidRPr="00DC3465">
        <w:rPr>
          <w:rFonts w:ascii="Arial" w:hAnsi="Arial" w:cs="Arial"/>
          <w:sz w:val="20"/>
          <w:szCs w:val="20"/>
        </w:rPr>
        <w:t>)</w:t>
      </w:r>
    </w:p>
    <w:p w14:paraId="52AEF5B4" w14:textId="77777777" w:rsidR="001E736E" w:rsidRPr="00DC3465" w:rsidRDefault="001E736E" w:rsidP="001E736E">
      <w:pPr>
        <w:spacing w:after="0" w:line="360" w:lineRule="auto"/>
        <w:jc w:val="both"/>
        <w:rPr>
          <w:rFonts w:ascii="Arial" w:hAnsi="Arial" w:cs="Arial"/>
        </w:rPr>
      </w:pPr>
    </w:p>
    <w:p w14:paraId="1D14D701"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Data Pre-processing</w:t>
      </w:r>
    </w:p>
    <w:p w14:paraId="43890852"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The images will have to be pre-processed due to the variances in their shape, size, and quality. The first step would be to split the dataset into train, test, and validation set. Then each coloured image will be converted to grayscale and rescaled to 32 x 32 pixel. The final stage before training would be to normalise the images to reduce the computational time. </w:t>
      </w:r>
    </w:p>
    <w:p w14:paraId="7B110C26" w14:textId="77777777" w:rsidR="001E736E" w:rsidRPr="00DC3465" w:rsidRDefault="001E736E" w:rsidP="001E736E">
      <w:pPr>
        <w:spacing w:after="0" w:line="360" w:lineRule="auto"/>
        <w:jc w:val="both"/>
        <w:rPr>
          <w:rFonts w:ascii="Arial" w:hAnsi="Arial" w:cs="Arial"/>
        </w:rPr>
      </w:pPr>
    </w:p>
    <w:p w14:paraId="580C1041" w14:textId="77777777" w:rsidR="001E736E" w:rsidRPr="00DC3465" w:rsidRDefault="001E736E" w:rsidP="001E736E">
      <w:pPr>
        <w:spacing w:after="0" w:line="360" w:lineRule="auto"/>
        <w:jc w:val="both"/>
        <w:rPr>
          <w:rFonts w:ascii="Arial" w:hAnsi="Arial" w:cs="Arial"/>
        </w:rPr>
      </w:pPr>
      <w:r w:rsidRPr="00DC3465">
        <w:rPr>
          <w:rFonts w:ascii="Arial" w:hAnsi="Arial" w:cs="Arial"/>
          <w:i/>
          <w:iCs/>
        </w:rPr>
        <w:t>Resources</w:t>
      </w:r>
      <w:r w:rsidRPr="00DC3465">
        <w:rPr>
          <w:rFonts w:ascii="Arial" w:hAnsi="Arial" w:cs="Arial"/>
        </w:rPr>
        <w:t>:</w:t>
      </w:r>
    </w:p>
    <w:p w14:paraId="61D87098"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Due to the computational requirements, this experiment will be conducted using Google </w:t>
      </w:r>
      <w:proofErr w:type="spellStart"/>
      <w:r w:rsidRPr="00DC3465">
        <w:rPr>
          <w:rFonts w:ascii="Arial" w:hAnsi="Arial" w:cs="Arial"/>
        </w:rPr>
        <w:t>Colab</w:t>
      </w:r>
      <w:proofErr w:type="spellEnd"/>
      <w:r w:rsidRPr="00DC3465">
        <w:rPr>
          <w:rFonts w:ascii="Arial" w:hAnsi="Arial" w:cs="Arial"/>
        </w:rPr>
        <w:t xml:space="preserve">. It is an online </w:t>
      </w:r>
      <w:proofErr w:type="spellStart"/>
      <w:r w:rsidRPr="00DC3465">
        <w:rPr>
          <w:rFonts w:ascii="Arial" w:hAnsi="Arial" w:cs="Arial"/>
        </w:rPr>
        <w:t>Jupyter</w:t>
      </w:r>
      <w:proofErr w:type="spellEnd"/>
      <w:r w:rsidRPr="00DC3465">
        <w:rPr>
          <w:rFonts w:ascii="Arial" w:hAnsi="Arial" w:cs="Arial"/>
        </w:rPr>
        <w:t xml:space="preserve"> notebook environment provided by Google. </w:t>
      </w:r>
    </w:p>
    <w:p w14:paraId="47644F09"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Hardware: 1xTesla K80 GPU, 12GB GDDR5 VRAM. </w:t>
      </w:r>
    </w:p>
    <w:p w14:paraId="6E38E19C" w14:textId="77777777" w:rsidR="001E736E" w:rsidRPr="00DC3465" w:rsidRDefault="001E736E" w:rsidP="001E736E">
      <w:pPr>
        <w:spacing w:after="0" w:line="360" w:lineRule="auto"/>
        <w:jc w:val="both"/>
        <w:rPr>
          <w:rFonts w:ascii="Arial" w:hAnsi="Arial" w:cs="Arial"/>
        </w:rPr>
      </w:pPr>
    </w:p>
    <w:p w14:paraId="1734199B" w14:textId="77777777" w:rsidR="001E736E" w:rsidRPr="00DC3465" w:rsidRDefault="001E736E" w:rsidP="001E736E">
      <w:pPr>
        <w:spacing w:after="0" w:line="360" w:lineRule="auto"/>
        <w:jc w:val="both"/>
        <w:rPr>
          <w:rFonts w:ascii="Arial" w:hAnsi="Arial" w:cs="Arial"/>
        </w:rPr>
      </w:pPr>
    </w:p>
    <w:p w14:paraId="44C71391" w14:textId="77777777" w:rsidR="001E736E" w:rsidRPr="00DC3465" w:rsidRDefault="001E736E" w:rsidP="001E736E">
      <w:pPr>
        <w:spacing w:after="0" w:line="360" w:lineRule="auto"/>
        <w:jc w:val="both"/>
        <w:rPr>
          <w:rFonts w:ascii="Arial" w:hAnsi="Arial" w:cs="Arial"/>
        </w:rPr>
      </w:pPr>
    </w:p>
    <w:p w14:paraId="24468DB9" w14:textId="77777777" w:rsidR="001E736E" w:rsidRPr="00DC3465" w:rsidRDefault="001E736E" w:rsidP="001E736E">
      <w:pPr>
        <w:spacing w:after="0" w:line="360" w:lineRule="auto"/>
        <w:jc w:val="both"/>
        <w:rPr>
          <w:rFonts w:ascii="Arial" w:hAnsi="Arial" w:cs="Arial"/>
        </w:rPr>
      </w:pPr>
    </w:p>
    <w:p w14:paraId="41B7C933" w14:textId="77777777" w:rsidR="001E736E" w:rsidRPr="00DC3465" w:rsidRDefault="001E736E" w:rsidP="001E736E">
      <w:pPr>
        <w:spacing w:after="0" w:line="360" w:lineRule="auto"/>
        <w:jc w:val="both"/>
        <w:rPr>
          <w:rFonts w:ascii="Arial" w:hAnsi="Arial" w:cs="Arial"/>
        </w:rPr>
      </w:pPr>
    </w:p>
    <w:p w14:paraId="42AE7EF2" w14:textId="77777777" w:rsidR="001E736E" w:rsidRPr="00DC3465" w:rsidRDefault="001E736E" w:rsidP="001E736E">
      <w:pPr>
        <w:spacing w:after="0" w:line="360" w:lineRule="auto"/>
        <w:jc w:val="both"/>
        <w:rPr>
          <w:rFonts w:ascii="Arial" w:hAnsi="Arial" w:cs="Arial"/>
        </w:rPr>
      </w:pPr>
    </w:p>
    <w:p w14:paraId="3B48E673" w14:textId="77777777" w:rsidR="001E736E" w:rsidRPr="00DC3465" w:rsidRDefault="001E736E" w:rsidP="001E736E">
      <w:pPr>
        <w:spacing w:after="0" w:line="360" w:lineRule="auto"/>
        <w:jc w:val="both"/>
        <w:rPr>
          <w:rFonts w:ascii="Arial" w:hAnsi="Arial" w:cs="Arial"/>
        </w:rPr>
      </w:pPr>
    </w:p>
    <w:p w14:paraId="76BDB020" w14:textId="77777777" w:rsidR="001E736E" w:rsidRPr="00DC3465" w:rsidRDefault="001E736E" w:rsidP="001E736E">
      <w:pPr>
        <w:spacing w:after="0" w:line="360" w:lineRule="auto"/>
        <w:jc w:val="both"/>
        <w:rPr>
          <w:rFonts w:ascii="Arial" w:hAnsi="Arial" w:cs="Arial"/>
        </w:rPr>
      </w:pPr>
    </w:p>
    <w:p w14:paraId="661AC079" w14:textId="77777777" w:rsidR="001E736E" w:rsidRPr="00DC3465" w:rsidRDefault="001E736E" w:rsidP="001E736E">
      <w:pPr>
        <w:spacing w:after="0" w:line="360" w:lineRule="auto"/>
        <w:jc w:val="both"/>
        <w:rPr>
          <w:rFonts w:ascii="Arial" w:hAnsi="Arial" w:cs="Arial"/>
        </w:rPr>
      </w:pPr>
    </w:p>
    <w:p w14:paraId="2B56BDBF" w14:textId="77777777" w:rsidR="001E736E" w:rsidRPr="00DC3465" w:rsidRDefault="001E736E" w:rsidP="001E736E">
      <w:pPr>
        <w:spacing w:after="0" w:line="360" w:lineRule="auto"/>
        <w:jc w:val="both"/>
        <w:rPr>
          <w:rFonts w:ascii="Arial" w:hAnsi="Arial" w:cs="Arial"/>
        </w:rPr>
      </w:pPr>
    </w:p>
    <w:p w14:paraId="39BA0F6B" w14:textId="77777777" w:rsidR="001E736E" w:rsidRPr="00DC3465" w:rsidRDefault="001E736E" w:rsidP="001E736E">
      <w:pPr>
        <w:spacing w:after="0" w:line="360" w:lineRule="auto"/>
        <w:jc w:val="both"/>
        <w:rPr>
          <w:rFonts w:ascii="Arial" w:hAnsi="Arial" w:cs="Arial"/>
        </w:rPr>
      </w:pPr>
    </w:p>
    <w:p w14:paraId="31EE5D34"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References</w:t>
      </w:r>
    </w:p>
    <w:p w14:paraId="207A6BDC"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Akimura</w:t>
      </w:r>
      <w:proofErr w:type="spellEnd"/>
      <w:r w:rsidRPr="00DC3465">
        <w:rPr>
          <w:rFonts w:ascii="Arial" w:hAnsi="Arial" w:cs="Arial"/>
        </w:rPr>
        <w:t xml:space="preserve">, S. (2015) Transportation statistics that can contribute to policies and social infrastructure development aimed at ensuring the healthy growth of cities and providing support for smooth economic activity. </w:t>
      </w:r>
      <w:r w:rsidRPr="00DC3465">
        <w:rPr>
          <w:rFonts w:ascii="Arial" w:hAnsi="Arial" w:cs="Arial"/>
          <w:i/>
          <w:iCs/>
        </w:rPr>
        <w:t>IATSS research</w:t>
      </w:r>
      <w:r w:rsidRPr="00DC3465">
        <w:rPr>
          <w:rFonts w:ascii="Arial" w:hAnsi="Arial" w:cs="Arial"/>
        </w:rPr>
        <w:t>. 39(1) pp.9-18.</w:t>
      </w:r>
    </w:p>
    <w:p w14:paraId="138893D7"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Dalal</w:t>
      </w:r>
      <w:proofErr w:type="spellEnd"/>
      <w:r w:rsidRPr="00DC3465">
        <w:rPr>
          <w:rFonts w:ascii="Arial" w:hAnsi="Arial" w:cs="Arial"/>
        </w:rPr>
        <w:t xml:space="preserve">, N. &amp; </w:t>
      </w:r>
      <w:proofErr w:type="spellStart"/>
      <w:r w:rsidRPr="00DC3465">
        <w:rPr>
          <w:rFonts w:ascii="Arial" w:hAnsi="Arial" w:cs="Arial"/>
        </w:rPr>
        <w:t>Triggs</w:t>
      </w:r>
      <w:proofErr w:type="spellEnd"/>
      <w:r w:rsidRPr="00DC3465">
        <w:rPr>
          <w:rFonts w:ascii="Arial" w:hAnsi="Arial" w:cs="Arial"/>
        </w:rPr>
        <w:t>, B. (2005) Histograms of oriented gradients for human detection. In </w:t>
      </w:r>
      <w:r w:rsidRPr="00DC3465">
        <w:rPr>
          <w:rFonts w:ascii="Arial" w:hAnsi="Arial" w:cs="Arial"/>
          <w:i/>
          <w:iCs/>
        </w:rPr>
        <w:t>2005 IEEE computer society conference on computer vision and pattern recognition (CVPR'05)</w:t>
      </w:r>
      <w:r w:rsidRPr="00DC3465">
        <w:rPr>
          <w:rFonts w:ascii="Arial" w:hAnsi="Arial" w:cs="Arial"/>
        </w:rPr>
        <w:t xml:space="preserve">, San Diego, CA, USA, IEEE. 1, pp.886-893. Available from: </w:t>
      </w:r>
      <w:proofErr w:type="spellStart"/>
      <w:r w:rsidRPr="00DC3465">
        <w:rPr>
          <w:rFonts w:ascii="Arial" w:hAnsi="Arial" w:cs="Arial"/>
        </w:rPr>
        <w:t>doi</w:t>
      </w:r>
      <w:proofErr w:type="spellEnd"/>
      <w:r w:rsidRPr="00DC3465">
        <w:rPr>
          <w:rFonts w:ascii="Arial" w:hAnsi="Arial" w:cs="Arial"/>
        </w:rPr>
        <w:t>: 10.1109/CVPR.2005.177.‌</w:t>
      </w:r>
    </w:p>
    <w:p w14:paraId="799C6C6E" w14:textId="77777777" w:rsidR="001E736E" w:rsidRPr="00DC3465" w:rsidRDefault="001E736E" w:rsidP="001E736E">
      <w:pPr>
        <w:pStyle w:val="ListParagraph"/>
        <w:numPr>
          <w:ilvl w:val="0"/>
          <w:numId w:val="1"/>
        </w:numPr>
        <w:spacing w:line="360" w:lineRule="auto"/>
        <w:jc w:val="both"/>
        <w:rPr>
          <w:rFonts w:ascii="Arial" w:hAnsi="Arial" w:cs="Arial"/>
        </w:rPr>
      </w:pPr>
      <w:r w:rsidRPr="00DC3465">
        <w:rPr>
          <w:rFonts w:ascii="Arial" w:hAnsi="Arial" w:cs="Arial"/>
        </w:rPr>
        <w:t xml:space="preserve">Deng, J., Berg, A., Satheesh, S., </w:t>
      </w:r>
      <w:proofErr w:type="spellStart"/>
      <w:r w:rsidRPr="00DC3465">
        <w:rPr>
          <w:rFonts w:ascii="Arial" w:hAnsi="Arial" w:cs="Arial"/>
        </w:rPr>
        <w:t>Su</w:t>
      </w:r>
      <w:proofErr w:type="spellEnd"/>
      <w:r w:rsidRPr="00DC3465">
        <w:rPr>
          <w:rFonts w:ascii="Arial" w:hAnsi="Arial" w:cs="Arial"/>
        </w:rPr>
        <w:t xml:space="preserve">, H., Khosla, A. &amp; Fei-Fei, L. (2012) </w:t>
      </w:r>
      <w:proofErr w:type="spellStart"/>
      <w:r w:rsidRPr="00DC3465">
        <w:rPr>
          <w:rFonts w:ascii="Arial" w:hAnsi="Arial" w:cs="Arial"/>
        </w:rPr>
        <w:t>Imagenet</w:t>
      </w:r>
      <w:proofErr w:type="spellEnd"/>
      <w:r w:rsidRPr="00DC3465">
        <w:rPr>
          <w:rFonts w:ascii="Arial" w:hAnsi="Arial" w:cs="Arial"/>
        </w:rPr>
        <w:t xml:space="preserve"> large scale visual recognition competition 2012 (ILSVRC2012).  p.41. Available from: http://www.image-net.org/challenges/LSVRC/2012.</w:t>
      </w:r>
    </w:p>
    <w:p w14:paraId="00F8A330"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 xml:space="preserve">GOV.UK. (2020) </w:t>
      </w:r>
      <w:r w:rsidRPr="00DC3465">
        <w:rPr>
          <w:rFonts w:ascii="Arial" w:hAnsi="Arial" w:cs="Arial"/>
          <w:i/>
          <w:iCs/>
        </w:rPr>
        <w:t xml:space="preserve">Reported accidents, </w:t>
      </w:r>
      <w:proofErr w:type="gramStart"/>
      <w:r w:rsidRPr="00DC3465">
        <w:rPr>
          <w:rFonts w:ascii="Arial" w:hAnsi="Arial" w:cs="Arial"/>
          <w:i/>
          <w:iCs/>
        </w:rPr>
        <w:t>vehicles</w:t>
      </w:r>
      <w:proofErr w:type="gramEnd"/>
      <w:r w:rsidRPr="00DC3465">
        <w:rPr>
          <w:rFonts w:ascii="Arial" w:hAnsi="Arial" w:cs="Arial"/>
          <w:i/>
          <w:iCs/>
        </w:rPr>
        <w:t xml:space="preserve"> and casualties (RAS40).</w:t>
      </w:r>
      <w:r w:rsidRPr="00DC3465">
        <w:rPr>
          <w:rFonts w:ascii="Arial" w:hAnsi="Arial" w:cs="Arial"/>
        </w:rPr>
        <w:t xml:space="preserve"> Available at: </w:t>
      </w:r>
      <w:hyperlink r:id="rId10" w:history="1">
        <w:r w:rsidRPr="00DC3465">
          <w:rPr>
            <w:rStyle w:val="Hyperlink"/>
            <w:rFonts w:ascii="Arial" w:hAnsi="Arial" w:cs="Arial"/>
            <w:color w:val="auto"/>
          </w:rPr>
          <w:t>https://www.gov.uk/government/statistical-data-sets/ras40-reported-accidents-vehicles-and-casualties</w:t>
        </w:r>
      </w:hyperlink>
      <w:r w:rsidRPr="00DC3465">
        <w:rPr>
          <w:rFonts w:ascii="Arial" w:hAnsi="Arial" w:cs="Arial"/>
        </w:rPr>
        <w:t>. [Accessed 1st July 2020].</w:t>
      </w:r>
    </w:p>
    <w:p w14:paraId="5D991937"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Girshick</w:t>
      </w:r>
      <w:proofErr w:type="spellEnd"/>
      <w:r w:rsidRPr="00DC3465">
        <w:rPr>
          <w:rFonts w:ascii="Arial" w:hAnsi="Arial" w:cs="Arial"/>
        </w:rPr>
        <w:t>, R., Donahue, J., Darrell, T. &amp; Malik, J. (2014) Rich feature hierarchies for accurate object detection and semantic segmentation. In </w:t>
      </w:r>
      <w:r w:rsidRPr="00DC3465">
        <w:rPr>
          <w:rFonts w:ascii="Arial" w:hAnsi="Arial" w:cs="Arial"/>
          <w:i/>
          <w:iCs/>
        </w:rPr>
        <w:t xml:space="preserve">Proceedings of the IEEE conference on computer vision and pattern recognition, </w:t>
      </w:r>
      <w:r w:rsidRPr="00DC3465">
        <w:rPr>
          <w:rFonts w:ascii="Arial" w:hAnsi="Arial" w:cs="Arial"/>
        </w:rPr>
        <w:t>Columbus, OH. pp.580-587. Available from: doi:10.1109/CVPR.2014.81.‌</w:t>
      </w:r>
    </w:p>
    <w:p w14:paraId="55693656"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Haloi</w:t>
      </w:r>
      <w:proofErr w:type="spellEnd"/>
      <w:r w:rsidRPr="00DC3465">
        <w:rPr>
          <w:rFonts w:ascii="Arial" w:hAnsi="Arial" w:cs="Arial"/>
        </w:rPr>
        <w:t>, M. (2015) Traffic sign classification using deep inception based convolutional networks. </w:t>
      </w:r>
      <w:proofErr w:type="spellStart"/>
      <w:r w:rsidRPr="00DC3465">
        <w:rPr>
          <w:rFonts w:ascii="Arial" w:hAnsi="Arial" w:cs="Arial"/>
          <w:i/>
          <w:iCs/>
        </w:rPr>
        <w:t>arXiv</w:t>
      </w:r>
      <w:proofErr w:type="spellEnd"/>
      <w:r w:rsidRPr="00DC3465">
        <w:rPr>
          <w:rFonts w:ascii="Arial" w:hAnsi="Arial" w:cs="Arial"/>
          <w:i/>
          <w:iCs/>
        </w:rPr>
        <w:t xml:space="preserve"> preprint arXiv:1511.02992</w:t>
      </w:r>
      <w:r w:rsidRPr="00DC3465">
        <w:rPr>
          <w:rFonts w:ascii="Arial" w:hAnsi="Arial" w:cs="Arial"/>
        </w:rPr>
        <w:t>. [Accessed: 15th August 2020].</w:t>
      </w:r>
    </w:p>
    <w:p w14:paraId="40566100"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Jmour</w:t>
      </w:r>
      <w:proofErr w:type="spellEnd"/>
      <w:r w:rsidRPr="00DC3465">
        <w:rPr>
          <w:rFonts w:ascii="Arial" w:hAnsi="Arial" w:cs="Arial"/>
        </w:rPr>
        <w:t xml:space="preserve">, N., </w:t>
      </w:r>
      <w:proofErr w:type="spellStart"/>
      <w:r w:rsidRPr="00DC3465">
        <w:rPr>
          <w:rFonts w:ascii="Arial" w:hAnsi="Arial" w:cs="Arial"/>
        </w:rPr>
        <w:t>Zayen</w:t>
      </w:r>
      <w:proofErr w:type="spellEnd"/>
      <w:r w:rsidRPr="00DC3465">
        <w:rPr>
          <w:rFonts w:ascii="Arial" w:hAnsi="Arial" w:cs="Arial"/>
        </w:rPr>
        <w:t xml:space="preserve">, S. &amp; </w:t>
      </w:r>
      <w:proofErr w:type="spellStart"/>
      <w:r w:rsidRPr="00DC3465">
        <w:rPr>
          <w:rFonts w:ascii="Arial" w:hAnsi="Arial" w:cs="Arial"/>
        </w:rPr>
        <w:t>Abdelkrim</w:t>
      </w:r>
      <w:proofErr w:type="spellEnd"/>
      <w:r w:rsidRPr="00DC3465">
        <w:rPr>
          <w:rFonts w:ascii="Arial" w:hAnsi="Arial" w:cs="Arial"/>
        </w:rPr>
        <w:t>, A. (2018) Convolutional neural networks for image classification. </w:t>
      </w:r>
      <w:r w:rsidRPr="00DC3465">
        <w:rPr>
          <w:rFonts w:ascii="Arial" w:hAnsi="Arial" w:cs="Arial"/>
          <w:i/>
          <w:iCs/>
        </w:rPr>
        <w:t>2018 International Conference on Advanced Systems and Electric Technologies (IC_ASET)</w:t>
      </w:r>
      <w:r w:rsidRPr="00DC3465">
        <w:rPr>
          <w:rFonts w:ascii="Arial" w:hAnsi="Arial" w:cs="Arial"/>
        </w:rPr>
        <w:t xml:space="preserve">. pp.397-402. </w:t>
      </w:r>
      <w:bookmarkStart w:id="1" w:name="_Hlk48478358"/>
      <w:r w:rsidRPr="00DC3465">
        <w:rPr>
          <w:rFonts w:ascii="Arial" w:hAnsi="Arial" w:cs="Arial"/>
        </w:rPr>
        <w:t xml:space="preserve">Available from: doi:10.1109/aset.2018.8379889. </w:t>
      </w:r>
    </w:p>
    <w:bookmarkEnd w:id="1"/>
    <w:p w14:paraId="4CD41C15" w14:textId="77777777" w:rsidR="001E736E" w:rsidRPr="00DC3465" w:rsidRDefault="001E736E" w:rsidP="001E736E">
      <w:pPr>
        <w:pStyle w:val="ListParagraph"/>
        <w:numPr>
          <w:ilvl w:val="0"/>
          <w:numId w:val="1"/>
        </w:numPr>
        <w:spacing w:line="360" w:lineRule="auto"/>
        <w:jc w:val="both"/>
        <w:rPr>
          <w:rFonts w:ascii="Arial" w:hAnsi="Arial" w:cs="Arial"/>
        </w:rPr>
      </w:pPr>
      <w:r w:rsidRPr="00DC3465">
        <w:rPr>
          <w:rFonts w:ascii="Arial" w:hAnsi="Arial" w:cs="Arial"/>
        </w:rPr>
        <w:t xml:space="preserve">Kulkarni, R., </w:t>
      </w:r>
      <w:proofErr w:type="spellStart"/>
      <w:r w:rsidRPr="00DC3465">
        <w:rPr>
          <w:rFonts w:ascii="Arial" w:hAnsi="Arial" w:cs="Arial"/>
        </w:rPr>
        <w:t>Dhavalikar</w:t>
      </w:r>
      <w:proofErr w:type="spellEnd"/>
      <w:r w:rsidRPr="00DC3465">
        <w:rPr>
          <w:rFonts w:ascii="Arial" w:hAnsi="Arial" w:cs="Arial"/>
        </w:rPr>
        <w:t xml:space="preserve">, S. &amp; </w:t>
      </w:r>
      <w:proofErr w:type="spellStart"/>
      <w:r w:rsidRPr="00DC3465">
        <w:rPr>
          <w:rFonts w:ascii="Arial" w:hAnsi="Arial" w:cs="Arial"/>
        </w:rPr>
        <w:t>Bangar</w:t>
      </w:r>
      <w:proofErr w:type="spellEnd"/>
      <w:r w:rsidRPr="00DC3465">
        <w:rPr>
          <w:rFonts w:ascii="Arial" w:hAnsi="Arial" w:cs="Arial"/>
        </w:rPr>
        <w:t xml:space="preserve">, S. (2018) Traffic Light Detection and Recognition for </w:t>
      </w:r>
      <w:proofErr w:type="spellStart"/>
      <w:r w:rsidRPr="00DC3465">
        <w:rPr>
          <w:rFonts w:ascii="Arial" w:hAnsi="Arial" w:cs="Arial"/>
        </w:rPr>
        <w:t>Self Driving</w:t>
      </w:r>
      <w:proofErr w:type="spellEnd"/>
      <w:r w:rsidRPr="00DC3465">
        <w:rPr>
          <w:rFonts w:ascii="Arial" w:hAnsi="Arial" w:cs="Arial"/>
        </w:rPr>
        <w:t xml:space="preserve"> Cars Using Deep Learning. </w:t>
      </w:r>
      <w:r w:rsidRPr="00DC3465">
        <w:rPr>
          <w:rFonts w:ascii="Arial" w:hAnsi="Arial" w:cs="Arial"/>
          <w:i/>
          <w:iCs/>
        </w:rPr>
        <w:t>2018 Fourth International Conference on Computing Communication Control and Automation (ICCUBEA)</w:t>
      </w:r>
      <w:r w:rsidRPr="00DC3465">
        <w:rPr>
          <w:rFonts w:ascii="Arial" w:hAnsi="Arial" w:cs="Arial"/>
        </w:rPr>
        <w:t xml:space="preserve">, Pune, India. pp.1–4. Available from: 10.1109/iccubea.2018.8697819. </w:t>
      </w:r>
    </w:p>
    <w:p w14:paraId="00463EBB"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Bengio</w:t>
      </w:r>
      <w:proofErr w:type="spellEnd"/>
      <w:r w:rsidRPr="00DC3465">
        <w:rPr>
          <w:rFonts w:ascii="Arial" w:hAnsi="Arial" w:cs="Arial"/>
        </w:rPr>
        <w:t>, Y. &amp; Hinton, G. (2015) Deep learning. </w:t>
      </w:r>
      <w:r w:rsidRPr="00DC3465">
        <w:rPr>
          <w:rFonts w:ascii="Arial" w:hAnsi="Arial" w:cs="Arial"/>
          <w:i/>
          <w:iCs/>
        </w:rPr>
        <w:t>Nature</w:t>
      </w:r>
      <w:r w:rsidRPr="00DC3465">
        <w:rPr>
          <w:rFonts w:ascii="Arial" w:hAnsi="Arial" w:cs="Arial"/>
        </w:rPr>
        <w:t>. 521(7553), pp.436–444.</w:t>
      </w:r>
    </w:p>
    <w:p w14:paraId="21E12B08"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Bottou</w:t>
      </w:r>
      <w:proofErr w:type="spellEnd"/>
      <w:r w:rsidRPr="00DC3465">
        <w:rPr>
          <w:rFonts w:ascii="Arial" w:hAnsi="Arial" w:cs="Arial"/>
        </w:rPr>
        <w:t xml:space="preserve">, L., </w:t>
      </w:r>
      <w:proofErr w:type="spellStart"/>
      <w:r w:rsidRPr="00DC3465">
        <w:rPr>
          <w:rFonts w:ascii="Arial" w:hAnsi="Arial" w:cs="Arial"/>
        </w:rPr>
        <w:t>Bengio</w:t>
      </w:r>
      <w:proofErr w:type="spellEnd"/>
      <w:r w:rsidRPr="00DC3465">
        <w:rPr>
          <w:rFonts w:ascii="Arial" w:hAnsi="Arial" w:cs="Arial"/>
        </w:rPr>
        <w:t>, Y. &amp; Haffner, P. (1998) Gradient-based learning applied to document recognition. </w:t>
      </w:r>
      <w:r w:rsidRPr="00DC3465">
        <w:rPr>
          <w:rFonts w:ascii="Arial" w:hAnsi="Arial" w:cs="Arial"/>
          <w:i/>
          <w:iCs/>
        </w:rPr>
        <w:t>Proceedings of the IEEE</w:t>
      </w:r>
      <w:r w:rsidRPr="00DC3465">
        <w:rPr>
          <w:rFonts w:ascii="Arial" w:hAnsi="Arial" w:cs="Arial"/>
        </w:rPr>
        <w:t xml:space="preserve">, 86(11), pp.2278–2324. Available from: </w:t>
      </w:r>
      <w:proofErr w:type="spellStart"/>
      <w:r w:rsidRPr="00DC3465">
        <w:rPr>
          <w:rFonts w:ascii="Arial" w:hAnsi="Arial" w:cs="Arial"/>
        </w:rPr>
        <w:t>doi</w:t>
      </w:r>
      <w:proofErr w:type="spellEnd"/>
      <w:r w:rsidRPr="00DC3465">
        <w:rPr>
          <w:rFonts w:ascii="Arial" w:hAnsi="Arial" w:cs="Arial"/>
        </w:rPr>
        <w:t>:</w:t>
      </w:r>
      <w:r w:rsidRPr="00DC3465">
        <w:t xml:space="preserve"> </w:t>
      </w:r>
      <w:r w:rsidRPr="00DC3465">
        <w:rPr>
          <w:rFonts w:ascii="Arial" w:hAnsi="Arial" w:cs="Arial"/>
        </w:rPr>
        <w:t>10.1109/5.726791.</w:t>
      </w:r>
    </w:p>
    <w:p w14:paraId="563C93FE"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Liu, H., Liu, Y. &amp; Sun, F. (2014) Traffic sign recognition using group sparse coding. </w:t>
      </w:r>
      <w:r w:rsidRPr="00DC3465">
        <w:rPr>
          <w:rFonts w:ascii="Arial" w:hAnsi="Arial" w:cs="Arial"/>
          <w:i/>
          <w:iCs/>
        </w:rPr>
        <w:t>Information Sciences</w:t>
      </w:r>
      <w:r w:rsidRPr="00DC3465">
        <w:rPr>
          <w:rFonts w:ascii="Arial" w:hAnsi="Arial" w:cs="Arial"/>
        </w:rPr>
        <w:t>, 266, pp.75–89.</w:t>
      </w:r>
    </w:p>
    <w:p w14:paraId="6D066770"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Ioffe</w:t>
      </w:r>
      <w:proofErr w:type="spellEnd"/>
      <w:r w:rsidRPr="00DC3465">
        <w:rPr>
          <w:rFonts w:ascii="Arial" w:hAnsi="Arial" w:cs="Arial"/>
        </w:rPr>
        <w:t xml:space="preserve">, S. and </w:t>
      </w:r>
      <w:proofErr w:type="spellStart"/>
      <w:r w:rsidRPr="00DC3465">
        <w:rPr>
          <w:rFonts w:ascii="Arial" w:hAnsi="Arial" w:cs="Arial"/>
        </w:rPr>
        <w:t>Szegedy</w:t>
      </w:r>
      <w:proofErr w:type="spellEnd"/>
      <w:r w:rsidRPr="00DC3465">
        <w:rPr>
          <w:rFonts w:ascii="Arial" w:hAnsi="Arial" w:cs="Arial"/>
        </w:rPr>
        <w:t>, C. (2015) Batch normalization: Accelerating deep network training by reducing internal covariate shift. </w:t>
      </w:r>
      <w:proofErr w:type="spellStart"/>
      <w:r w:rsidRPr="00DC3465">
        <w:rPr>
          <w:rFonts w:ascii="Arial" w:hAnsi="Arial" w:cs="Arial"/>
          <w:i/>
          <w:iCs/>
        </w:rPr>
        <w:t>arXiv</w:t>
      </w:r>
      <w:proofErr w:type="spellEnd"/>
      <w:r w:rsidRPr="00DC3465">
        <w:rPr>
          <w:rFonts w:ascii="Arial" w:hAnsi="Arial" w:cs="Arial"/>
          <w:i/>
          <w:iCs/>
        </w:rPr>
        <w:t xml:space="preserve"> preprint arXiv:1502.03167</w:t>
      </w:r>
      <w:r w:rsidRPr="00DC3465">
        <w:rPr>
          <w:rFonts w:ascii="Arial" w:hAnsi="Arial" w:cs="Arial"/>
        </w:rPr>
        <w:t>.</w:t>
      </w:r>
    </w:p>
    <w:p w14:paraId="29BB30AB"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 xml:space="preserve">Madan, R., Agrawal, D., </w:t>
      </w:r>
      <w:proofErr w:type="spellStart"/>
      <w:r w:rsidRPr="00DC3465">
        <w:rPr>
          <w:rFonts w:ascii="Arial" w:hAnsi="Arial" w:cs="Arial"/>
        </w:rPr>
        <w:t>Kowshik</w:t>
      </w:r>
      <w:proofErr w:type="spellEnd"/>
      <w:r w:rsidRPr="00DC3465">
        <w:rPr>
          <w:rFonts w:ascii="Arial" w:hAnsi="Arial" w:cs="Arial"/>
        </w:rPr>
        <w:t xml:space="preserve">, S., Maheshwari, H., Agarwal, S. &amp; Chakravarty, D. (2019) Traffic Sign Classification using Hybrid HOG-SURF Features and Convolutional Neural Networks. </w:t>
      </w:r>
      <w:r w:rsidRPr="00DC3465">
        <w:rPr>
          <w:rFonts w:ascii="Arial" w:hAnsi="Arial" w:cs="Arial"/>
          <w:i/>
          <w:iCs/>
        </w:rPr>
        <w:t>ICPRAM</w:t>
      </w:r>
      <w:r w:rsidRPr="00DC3465">
        <w:rPr>
          <w:rFonts w:ascii="Arial" w:hAnsi="Arial" w:cs="Arial"/>
        </w:rPr>
        <w:t>. pp.613-620.</w:t>
      </w:r>
    </w:p>
    <w:p w14:paraId="0D46E910"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Nanni</w:t>
      </w:r>
      <w:proofErr w:type="spellEnd"/>
      <w:r w:rsidRPr="00DC3465">
        <w:rPr>
          <w:rFonts w:ascii="Arial" w:hAnsi="Arial" w:cs="Arial"/>
        </w:rPr>
        <w:t xml:space="preserve">, L., </w:t>
      </w:r>
      <w:proofErr w:type="spellStart"/>
      <w:r w:rsidRPr="00DC3465">
        <w:rPr>
          <w:rFonts w:ascii="Arial" w:hAnsi="Arial" w:cs="Arial"/>
        </w:rPr>
        <w:t>Ghidoni</w:t>
      </w:r>
      <w:proofErr w:type="spellEnd"/>
      <w:r w:rsidRPr="00DC3465">
        <w:rPr>
          <w:rFonts w:ascii="Arial" w:hAnsi="Arial" w:cs="Arial"/>
        </w:rPr>
        <w:t xml:space="preserve">, S. &amp; </w:t>
      </w:r>
      <w:proofErr w:type="spellStart"/>
      <w:r w:rsidRPr="00DC3465">
        <w:rPr>
          <w:rFonts w:ascii="Arial" w:hAnsi="Arial" w:cs="Arial"/>
        </w:rPr>
        <w:t>Brahnam</w:t>
      </w:r>
      <w:proofErr w:type="spellEnd"/>
      <w:r w:rsidRPr="00DC3465">
        <w:rPr>
          <w:rFonts w:ascii="Arial" w:hAnsi="Arial" w:cs="Arial"/>
        </w:rPr>
        <w:t>, S. (2017) Handcrafted vs. non-handcrafted features for computer vision classification. </w:t>
      </w:r>
      <w:r w:rsidRPr="00DC3465">
        <w:rPr>
          <w:rFonts w:ascii="Arial" w:hAnsi="Arial" w:cs="Arial"/>
          <w:i/>
          <w:iCs/>
        </w:rPr>
        <w:t>Pattern Recognition</w:t>
      </w:r>
      <w:r w:rsidRPr="00DC3465">
        <w:rPr>
          <w:rFonts w:ascii="Arial" w:hAnsi="Arial" w:cs="Arial"/>
        </w:rPr>
        <w:t>, 71, pp.158–172.</w:t>
      </w:r>
    </w:p>
    <w:p w14:paraId="7467D597" w14:textId="77777777" w:rsidR="001E736E" w:rsidRPr="00DC3465" w:rsidRDefault="001E736E" w:rsidP="001E736E">
      <w:pPr>
        <w:pStyle w:val="ListParagraph"/>
        <w:numPr>
          <w:ilvl w:val="0"/>
          <w:numId w:val="1"/>
        </w:numPr>
        <w:spacing w:line="360" w:lineRule="auto"/>
        <w:jc w:val="both"/>
        <w:rPr>
          <w:rFonts w:ascii="Arial" w:hAnsi="Arial" w:cs="Arial"/>
        </w:rPr>
      </w:pPr>
      <w:r w:rsidRPr="00DC3465">
        <w:rPr>
          <w:rFonts w:ascii="Arial" w:hAnsi="Arial" w:cs="Arial"/>
        </w:rPr>
        <w:t xml:space="preserve">‌Nguyen, D.T., Pham, T.D., </w:t>
      </w:r>
      <w:proofErr w:type="spellStart"/>
      <w:r w:rsidRPr="00DC3465">
        <w:rPr>
          <w:rFonts w:ascii="Arial" w:hAnsi="Arial" w:cs="Arial"/>
        </w:rPr>
        <w:t>Baek</w:t>
      </w:r>
      <w:proofErr w:type="spellEnd"/>
      <w:r w:rsidRPr="00DC3465">
        <w:rPr>
          <w:rFonts w:ascii="Arial" w:hAnsi="Arial" w:cs="Arial"/>
        </w:rPr>
        <w:t>, N.R. &amp; Park, K.R. (2018) Combining Deep and Handcrafted Image Features for Presentation Attack Detection in Face Recognition Systems Using Visible-Light Camera Sensors. </w:t>
      </w:r>
      <w:r w:rsidRPr="00DC3465">
        <w:rPr>
          <w:rFonts w:ascii="Arial" w:hAnsi="Arial" w:cs="Arial"/>
          <w:i/>
          <w:iCs/>
        </w:rPr>
        <w:t>Sensors</w:t>
      </w:r>
      <w:r w:rsidRPr="00DC3465">
        <w:rPr>
          <w:rFonts w:ascii="Arial" w:hAnsi="Arial" w:cs="Arial"/>
        </w:rPr>
        <w:t>. 18(3), p.699. Available from: doi:10.3390/s18030699.‌</w:t>
      </w:r>
    </w:p>
    <w:p w14:paraId="4E79E655"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Sermanet</w:t>
      </w:r>
      <w:proofErr w:type="spellEnd"/>
      <w:r w:rsidRPr="00DC3465">
        <w:rPr>
          <w:rFonts w:ascii="Arial" w:hAnsi="Arial" w:cs="Arial"/>
        </w:rPr>
        <w:t xml:space="preserve">, P. &amp; </w:t>
      </w:r>
      <w:proofErr w:type="spellStart"/>
      <w:r w:rsidRPr="00DC3465">
        <w:rPr>
          <w:rFonts w:ascii="Arial" w:hAnsi="Arial" w:cs="Arial"/>
        </w:rPr>
        <w:t>LeCun</w:t>
      </w:r>
      <w:proofErr w:type="spellEnd"/>
      <w:r w:rsidRPr="00DC3465">
        <w:rPr>
          <w:rFonts w:ascii="Arial" w:hAnsi="Arial" w:cs="Arial"/>
        </w:rPr>
        <w:t xml:space="preserve">, Y. (2011) Traffic sign recognition with multi-scale convolutional networks. In </w:t>
      </w:r>
      <w:r w:rsidRPr="00DC3465">
        <w:rPr>
          <w:rFonts w:ascii="Arial" w:hAnsi="Arial" w:cs="Arial"/>
          <w:i/>
          <w:iCs/>
        </w:rPr>
        <w:t>The 2011 International Joint Conference on Neural Networks</w:t>
      </w:r>
      <w:r w:rsidRPr="00DC3465">
        <w:rPr>
          <w:rFonts w:ascii="Arial" w:hAnsi="Arial" w:cs="Arial"/>
        </w:rPr>
        <w:t>, San Jose, CA, IEEE. pp.2809-2813. Available from: 10.1109/IJCNN.2011.6033589.</w:t>
      </w:r>
    </w:p>
    <w:p w14:paraId="35863B0C" w14:textId="77777777" w:rsidR="001E736E" w:rsidRPr="003C7EF7"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Swathi, M. &amp; Suresh, K.V. (2017) Automatic traffic sign detection and recognition: A review.</w:t>
      </w:r>
      <w:r>
        <w:rPr>
          <w:rFonts w:ascii="Arial" w:hAnsi="Arial" w:cs="Arial"/>
        </w:rPr>
        <w:t xml:space="preserve"> </w:t>
      </w:r>
      <w:r w:rsidRPr="003C7EF7">
        <w:rPr>
          <w:rFonts w:ascii="Arial" w:hAnsi="Arial" w:cs="Arial"/>
          <w:i/>
          <w:iCs/>
        </w:rPr>
        <w:t>International Conference on Algorithms, Methodology, Models and Applications in Emerging</w:t>
      </w:r>
    </w:p>
    <w:p w14:paraId="799411F9"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i/>
          <w:iCs/>
        </w:rPr>
        <w:t xml:space="preserve">Technologies (ICAMMAET). </w:t>
      </w:r>
      <w:r w:rsidRPr="00DC3465">
        <w:rPr>
          <w:rFonts w:ascii="Arial" w:hAnsi="Arial" w:cs="Arial"/>
        </w:rPr>
        <w:t>pp.1-6. Available from: doi:10.1109/icammaet.2017.8186650</w:t>
      </w:r>
    </w:p>
    <w:p w14:paraId="40827CC3"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w:t>
      </w:r>
      <w:bookmarkStart w:id="2" w:name="_Hlk44687656"/>
      <w:proofErr w:type="spellStart"/>
      <w:r w:rsidRPr="00DC3465">
        <w:rPr>
          <w:rFonts w:ascii="Arial" w:hAnsi="Arial" w:cs="Arial"/>
        </w:rPr>
        <w:t>Stallkamp</w:t>
      </w:r>
      <w:proofErr w:type="spellEnd"/>
      <w:r w:rsidRPr="00DC3465">
        <w:rPr>
          <w:rFonts w:ascii="Arial" w:hAnsi="Arial" w:cs="Arial"/>
        </w:rPr>
        <w:t xml:space="preserve">, J., </w:t>
      </w:r>
      <w:proofErr w:type="spellStart"/>
      <w:r w:rsidRPr="00DC3465">
        <w:rPr>
          <w:rFonts w:ascii="Arial" w:hAnsi="Arial" w:cs="Arial"/>
        </w:rPr>
        <w:t>Schlipsing</w:t>
      </w:r>
      <w:proofErr w:type="spellEnd"/>
      <w:r w:rsidRPr="00DC3465">
        <w:rPr>
          <w:rFonts w:ascii="Arial" w:hAnsi="Arial" w:cs="Arial"/>
        </w:rPr>
        <w:t xml:space="preserve">, M., </w:t>
      </w:r>
      <w:proofErr w:type="spellStart"/>
      <w:r w:rsidRPr="00DC3465">
        <w:rPr>
          <w:rFonts w:ascii="Arial" w:hAnsi="Arial" w:cs="Arial"/>
        </w:rPr>
        <w:t>Salmen</w:t>
      </w:r>
      <w:proofErr w:type="spellEnd"/>
      <w:r w:rsidRPr="00DC3465">
        <w:rPr>
          <w:rFonts w:ascii="Arial" w:hAnsi="Arial" w:cs="Arial"/>
        </w:rPr>
        <w:t xml:space="preserve">, J. &amp; </w:t>
      </w:r>
      <w:proofErr w:type="spellStart"/>
      <w:r w:rsidRPr="00DC3465">
        <w:rPr>
          <w:rFonts w:ascii="Arial" w:hAnsi="Arial" w:cs="Arial"/>
        </w:rPr>
        <w:t>Igel</w:t>
      </w:r>
      <w:proofErr w:type="spellEnd"/>
      <w:r w:rsidRPr="00DC3465">
        <w:rPr>
          <w:rFonts w:ascii="Arial" w:hAnsi="Arial" w:cs="Arial"/>
        </w:rPr>
        <w:t xml:space="preserve">, C. (2012) </w:t>
      </w:r>
      <w:bookmarkEnd w:id="2"/>
      <w:r w:rsidRPr="00DC3465">
        <w:rPr>
          <w:rFonts w:ascii="Arial" w:hAnsi="Arial" w:cs="Arial"/>
        </w:rPr>
        <w:t xml:space="preserve">Man vs. computer: Benchmarking machine learning algorithms for traffic sign recognition. </w:t>
      </w:r>
      <w:r w:rsidRPr="00DC3465">
        <w:rPr>
          <w:rFonts w:ascii="Arial" w:hAnsi="Arial" w:cs="Arial"/>
          <w:i/>
          <w:iCs/>
        </w:rPr>
        <w:t>Neural Networks</w:t>
      </w:r>
      <w:r w:rsidRPr="00DC3465">
        <w:rPr>
          <w:rFonts w:ascii="Arial" w:hAnsi="Arial" w:cs="Arial"/>
        </w:rPr>
        <w:t>. 32, pp.323-332.</w:t>
      </w:r>
    </w:p>
    <w:p w14:paraId="68F90FB1"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Tabernik</w:t>
      </w:r>
      <w:proofErr w:type="spellEnd"/>
      <w:r w:rsidRPr="00DC3465">
        <w:rPr>
          <w:rFonts w:ascii="Arial" w:hAnsi="Arial" w:cs="Arial"/>
        </w:rPr>
        <w:t xml:space="preserve">, D. &amp; </w:t>
      </w:r>
      <w:proofErr w:type="spellStart"/>
      <w:r w:rsidRPr="00DC3465">
        <w:rPr>
          <w:rFonts w:ascii="Arial" w:hAnsi="Arial" w:cs="Arial"/>
        </w:rPr>
        <w:t>Skocaj</w:t>
      </w:r>
      <w:proofErr w:type="spellEnd"/>
      <w:r w:rsidRPr="00DC3465">
        <w:rPr>
          <w:rFonts w:ascii="Arial" w:hAnsi="Arial" w:cs="Arial"/>
        </w:rPr>
        <w:t>, D. (2020) Deep Learning for Large-Scale Traffic-Sign Detection and Recognition. </w:t>
      </w:r>
      <w:r w:rsidRPr="00DC3465">
        <w:rPr>
          <w:rFonts w:ascii="Arial" w:hAnsi="Arial" w:cs="Arial"/>
          <w:i/>
          <w:iCs/>
        </w:rPr>
        <w:t>IEEE Transactions on Intelligent Transportation Systems</w:t>
      </w:r>
      <w:r w:rsidRPr="00DC3465">
        <w:rPr>
          <w:rFonts w:ascii="Arial" w:hAnsi="Arial" w:cs="Arial"/>
        </w:rPr>
        <w:t>. 21(4), pp.1427–1440.</w:t>
      </w:r>
    </w:p>
    <w:p w14:paraId="35DBE4C0"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Zhu, Y., Zhang, C., Zhou, D., Wang, X., Bai, X. &amp; Liu, W. (2016) Traffic sign detection and recognition using fully convolutional network guided proposals. </w:t>
      </w:r>
      <w:r w:rsidRPr="00DC3465">
        <w:rPr>
          <w:rFonts w:ascii="Arial" w:hAnsi="Arial" w:cs="Arial"/>
          <w:i/>
          <w:iCs/>
        </w:rPr>
        <w:t>Neurocomputing</w:t>
      </w:r>
      <w:r w:rsidRPr="00DC3465">
        <w:rPr>
          <w:rFonts w:ascii="Arial" w:hAnsi="Arial" w:cs="Arial"/>
        </w:rPr>
        <w:t>, [online] 214, pp.758–766. Available at: https://www.sciencedirect.com/science/article/pii/S092523121630741X [Accessed 19 Apr. 2019].</w:t>
      </w:r>
    </w:p>
    <w:p w14:paraId="4FE35F5C" w14:textId="77777777" w:rsidR="001E736E" w:rsidRPr="00DC3465" w:rsidRDefault="001E736E" w:rsidP="001E736E">
      <w:pPr>
        <w:spacing w:line="240" w:lineRule="auto"/>
        <w:jc w:val="both"/>
        <w:rPr>
          <w:rFonts w:ascii="Arial" w:hAnsi="Arial" w:cs="Arial"/>
        </w:rPr>
      </w:pPr>
    </w:p>
    <w:p w14:paraId="60CE1C72" w14:textId="77777777" w:rsidR="001E736E" w:rsidRPr="00DC3465" w:rsidRDefault="001E736E" w:rsidP="001E736E">
      <w:pPr>
        <w:spacing w:line="240" w:lineRule="auto"/>
        <w:jc w:val="both"/>
        <w:rPr>
          <w:rFonts w:ascii="Arial" w:hAnsi="Arial" w:cs="Arial"/>
        </w:rPr>
      </w:pPr>
    </w:p>
    <w:p w14:paraId="5E261AF4" w14:textId="77777777" w:rsidR="001E736E" w:rsidRPr="00DC3465" w:rsidRDefault="001E736E" w:rsidP="001E736E">
      <w:pPr>
        <w:spacing w:after="0" w:line="240" w:lineRule="auto"/>
        <w:jc w:val="both"/>
        <w:rPr>
          <w:rFonts w:ascii="Arial" w:hAnsi="Arial" w:cs="Arial"/>
        </w:rPr>
      </w:pPr>
    </w:p>
    <w:p w14:paraId="4D14C637" w14:textId="77777777" w:rsidR="001048E7" w:rsidRDefault="001048E7"/>
    <w:sectPr w:rsidR="001048E7">
      <w:footerReference w:type="default" r:id="rId1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A50E37" w14:textId="77777777" w:rsidR="00EA7151" w:rsidRDefault="00EA7151" w:rsidP="001E736E">
      <w:pPr>
        <w:spacing w:after="0" w:line="240" w:lineRule="auto"/>
      </w:pPr>
      <w:r>
        <w:separator/>
      </w:r>
    </w:p>
  </w:endnote>
  <w:endnote w:type="continuationSeparator" w:id="0">
    <w:p w14:paraId="236B054F" w14:textId="77777777" w:rsidR="00EA7151" w:rsidRDefault="00EA7151" w:rsidP="001E7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8C9AB" w14:textId="113CF2B6" w:rsidR="00E54E20" w:rsidRPr="002B7928" w:rsidRDefault="00EA7151" w:rsidP="002B7928">
    <w:pPr>
      <w:pStyle w:val="Footer"/>
      <w:tabs>
        <w:tab w:val="left" w:pos="8040"/>
      </w:tabs>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D198C" w14:textId="77777777" w:rsidR="00EA7151" w:rsidRDefault="00EA7151" w:rsidP="001E736E">
      <w:pPr>
        <w:spacing w:after="0" w:line="240" w:lineRule="auto"/>
      </w:pPr>
      <w:r>
        <w:separator/>
      </w:r>
    </w:p>
  </w:footnote>
  <w:footnote w:type="continuationSeparator" w:id="0">
    <w:p w14:paraId="6D13A0E8" w14:textId="77777777" w:rsidR="00EA7151" w:rsidRDefault="00EA7151" w:rsidP="001E7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277DCA"/>
    <w:multiLevelType w:val="hybridMultilevel"/>
    <w:tmpl w:val="2752D962"/>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A63"/>
    <w:rsid w:val="0004061A"/>
    <w:rsid w:val="00042A63"/>
    <w:rsid w:val="001048E7"/>
    <w:rsid w:val="001E736E"/>
    <w:rsid w:val="00384BEE"/>
    <w:rsid w:val="0058052B"/>
    <w:rsid w:val="005B3687"/>
    <w:rsid w:val="00620C28"/>
    <w:rsid w:val="00EA71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9D19B"/>
  <w15:chartTrackingRefBased/>
  <w15:docId w15:val="{A20A295E-C777-4B90-9A7F-28D68952F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36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36E"/>
    <w:rPr>
      <w:color w:val="0563C1" w:themeColor="hyperlink"/>
      <w:u w:val="single"/>
    </w:rPr>
  </w:style>
  <w:style w:type="paragraph" w:styleId="Footer">
    <w:name w:val="footer"/>
    <w:basedOn w:val="Normal"/>
    <w:link w:val="FooterChar"/>
    <w:uiPriority w:val="99"/>
    <w:unhideWhenUsed/>
    <w:rsid w:val="001E73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36E"/>
  </w:style>
  <w:style w:type="table" w:styleId="TableGrid">
    <w:name w:val="Table Grid"/>
    <w:basedOn w:val="TableNormal"/>
    <w:uiPriority w:val="39"/>
    <w:rsid w:val="001E7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736E"/>
    <w:pPr>
      <w:ind w:left="720"/>
      <w:contextualSpacing/>
    </w:pPr>
  </w:style>
  <w:style w:type="paragraph" w:styleId="Header">
    <w:name w:val="header"/>
    <w:basedOn w:val="Normal"/>
    <w:link w:val="HeaderChar"/>
    <w:uiPriority w:val="99"/>
    <w:unhideWhenUsed/>
    <w:rsid w:val="001E73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3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yperlink" Target="https://www.gov.uk/government/statistical-data-sets/ras40-reported-accidents-vehicles-and-casualties"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7</Pages>
  <Words>1995</Words>
  <Characters>11375</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Osarodion Okoh</dc:creator>
  <cp:keywords/>
  <dc:description/>
  <cp:lastModifiedBy>Michael Osarodion Okoh</cp:lastModifiedBy>
  <cp:revision>3</cp:revision>
  <dcterms:created xsi:type="dcterms:W3CDTF">2020-09-07T09:17:00Z</dcterms:created>
  <dcterms:modified xsi:type="dcterms:W3CDTF">2020-09-07T10:09:00Z</dcterms:modified>
</cp:coreProperties>
</file>